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4F" w:rsidRPr="009A0B4F" w:rsidRDefault="009A0B4F" w:rsidP="009A0B4F">
      <w:pPr>
        <w:jc w:val="center"/>
        <w:rPr>
          <w:rFonts w:ascii="Times New Roman" w:hAnsi="Times New Roman" w:cs="Times New Roman"/>
          <w:b/>
          <w:sz w:val="26"/>
          <w:szCs w:val="26"/>
        </w:rPr>
      </w:pPr>
      <w:r w:rsidRPr="009A0B4F">
        <w:rPr>
          <w:rFonts w:ascii="Times New Roman" w:hAnsi="Times New Roman" w:cs="Times New Roman"/>
          <w:b/>
          <w:sz w:val="26"/>
          <w:szCs w:val="26"/>
        </w:rPr>
        <w:t>H.B.T.I Kanpur</w:t>
      </w:r>
    </w:p>
    <w:p w:rsidR="009A0B4F" w:rsidRPr="009A0B4F" w:rsidRDefault="009A0B4F" w:rsidP="009A0B4F">
      <w:pPr>
        <w:jc w:val="center"/>
        <w:rPr>
          <w:rFonts w:ascii="Times New Roman" w:hAnsi="Times New Roman" w:cs="Times New Roman"/>
          <w:b/>
          <w:sz w:val="26"/>
          <w:szCs w:val="26"/>
        </w:rPr>
      </w:pPr>
      <w:r w:rsidRPr="009A0B4F">
        <w:rPr>
          <w:rFonts w:ascii="Times New Roman" w:hAnsi="Times New Roman" w:cs="Times New Roman"/>
          <w:b/>
          <w:sz w:val="26"/>
          <w:szCs w:val="26"/>
        </w:rPr>
        <w:t>Tender form</w:t>
      </w:r>
    </w:p>
    <w:p w:rsidR="009A0B4F" w:rsidRPr="009A0B4F" w:rsidRDefault="009A0B4F" w:rsidP="009A0B4F">
      <w:pPr>
        <w:spacing w:after="0"/>
        <w:ind w:left="-180" w:right="-180"/>
        <w:rPr>
          <w:b/>
          <w:sz w:val="26"/>
          <w:szCs w:val="26"/>
          <w:u w:val="single"/>
        </w:rPr>
      </w:pPr>
      <w:r w:rsidRPr="009A0B4F">
        <w:rPr>
          <w:rFonts w:ascii="Times New Roman" w:hAnsi="Times New Roman" w:cs="Times New Roman"/>
          <w:sz w:val="26"/>
          <w:szCs w:val="26"/>
        </w:rPr>
        <w:t xml:space="preserve">Name of work- </w:t>
      </w:r>
      <w:r w:rsidRPr="00EE156C">
        <w:rPr>
          <w:rFonts w:ascii="Times New Roman" w:hAnsi="Times New Roman" w:cs="Times New Roman"/>
          <w:b/>
          <w:sz w:val="26"/>
          <w:szCs w:val="26"/>
        </w:rPr>
        <w:t>Renovation of Research Lab in Physics Deptt</w:t>
      </w:r>
      <w:r w:rsidR="004C709C" w:rsidRPr="00EE156C">
        <w:rPr>
          <w:rFonts w:ascii="Times New Roman" w:hAnsi="Times New Roman" w:cs="Times New Roman"/>
          <w:b/>
          <w:sz w:val="26"/>
          <w:szCs w:val="26"/>
        </w:rPr>
        <w:t>.</w:t>
      </w:r>
      <w:r w:rsidRPr="00EE156C">
        <w:rPr>
          <w:rFonts w:ascii="Times New Roman" w:hAnsi="Times New Roman" w:cs="Times New Roman"/>
          <w:b/>
          <w:sz w:val="26"/>
          <w:szCs w:val="26"/>
        </w:rPr>
        <w:t xml:space="preserve"> Room No-107</w:t>
      </w:r>
      <w:r w:rsidRPr="009A0B4F">
        <w:rPr>
          <w:b/>
          <w:sz w:val="26"/>
          <w:szCs w:val="26"/>
          <w:u w:val="single"/>
        </w:rPr>
        <w:t xml:space="preserve"> </w:t>
      </w:r>
    </w:p>
    <w:p w:rsidR="009A0B4F" w:rsidRPr="0061782E" w:rsidRDefault="009A0B4F" w:rsidP="009A0B4F">
      <w:pPr>
        <w:spacing w:after="0"/>
        <w:ind w:right="-180"/>
        <w:rPr>
          <w:b/>
          <w:sz w:val="2"/>
          <w:szCs w:val="26"/>
          <w:u w:val="single"/>
        </w:rPr>
      </w:pPr>
    </w:p>
    <w:p w:rsidR="009A0B4F" w:rsidRPr="009A0B4F" w:rsidRDefault="009A0B4F" w:rsidP="009A0B4F">
      <w:pPr>
        <w:spacing w:after="0"/>
        <w:ind w:left="-180" w:right="-180"/>
        <w:rPr>
          <w:rFonts w:ascii="Times New Roman" w:hAnsi="Times New Roman" w:cs="Times New Roman"/>
          <w:sz w:val="26"/>
          <w:szCs w:val="26"/>
        </w:rPr>
      </w:pPr>
      <w:r w:rsidRPr="009A0B4F">
        <w:rPr>
          <w:rFonts w:ascii="Times New Roman" w:hAnsi="Times New Roman" w:cs="Times New Roman"/>
          <w:sz w:val="26"/>
          <w:szCs w:val="26"/>
        </w:rPr>
        <w:tab/>
      </w:r>
      <w:r w:rsidRPr="009A0B4F">
        <w:rPr>
          <w:rFonts w:ascii="Times New Roman" w:hAnsi="Times New Roman" w:cs="Times New Roman"/>
          <w:sz w:val="26"/>
          <w:szCs w:val="26"/>
        </w:rPr>
        <w:tab/>
      </w:r>
      <w:r w:rsidRPr="009A0B4F">
        <w:rPr>
          <w:rFonts w:ascii="Times New Roman" w:hAnsi="Times New Roman" w:cs="Times New Roman"/>
          <w:sz w:val="26"/>
          <w:szCs w:val="26"/>
        </w:rPr>
        <w:tab/>
      </w:r>
      <w:r w:rsidRPr="009A0B4F">
        <w:rPr>
          <w:rFonts w:ascii="Times New Roman" w:hAnsi="Times New Roman" w:cs="Times New Roman"/>
          <w:sz w:val="26"/>
          <w:szCs w:val="26"/>
        </w:rPr>
        <w:tab/>
      </w:r>
      <w:r>
        <w:rPr>
          <w:rFonts w:ascii="Times New Roman" w:hAnsi="Times New Roman" w:cs="Times New Roman"/>
          <w:sz w:val="26"/>
          <w:szCs w:val="26"/>
        </w:rPr>
        <w:t xml:space="preserve">      </w:t>
      </w:r>
      <w:r w:rsidR="004A3818">
        <w:rPr>
          <w:rFonts w:ascii="Times New Roman" w:hAnsi="Times New Roman" w:cs="Times New Roman"/>
          <w:sz w:val="26"/>
          <w:szCs w:val="26"/>
        </w:rPr>
        <w:tab/>
      </w:r>
      <w:r w:rsidR="004A3818">
        <w:rPr>
          <w:rFonts w:ascii="Times New Roman" w:hAnsi="Times New Roman" w:cs="Times New Roman"/>
          <w:sz w:val="26"/>
          <w:szCs w:val="26"/>
        </w:rPr>
        <w:tab/>
      </w:r>
      <w:r w:rsidR="004A3818">
        <w:rPr>
          <w:rFonts w:ascii="Times New Roman" w:hAnsi="Times New Roman" w:cs="Times New Roman"/>
          <w:sz w:val="26"/>
          <w:szCs w:val="26"/>
        </w:rPr>
        <w:tab/>
      </w:r>
      <w:r w:rsidR="004A3818">
        <w:rPr>
          <w:rFonts w:ascii="Times New Roman" w:hAnsi="Times New Roman" w:cs="Times New Roman"/>
          <w:sz w:val="26"/>
          <w:szCs w:val="26"/>
        </w:rPr>
        <w:tab/>
      </w:r>
      <w:r w:rsidR="004A3818">
        <w:rPr>
          <w:rFonts w:ascii="Times New Roman" w:hAnsi="Times New Roman" w:cs="Times New Roman"/>
          <w:sz w:val="26"/>
          <w:szCs w:val="26"/>
        </w:rPr>
        <w:tab/>
      </w:r>
      <w:r>
        <w:rPr>
          <w:rFonts w:ascii="Times New Roman" w:hAnsi="Times New Roman" w:cs="Times New Roman"/>
          <w:sz w:val="26"/>
          <w:szCs w:val="26"/>
        </w:rPr>
        <w:t xml:space="preserve"> </w:t>
      </w:r>
      <w:r w:rsidRPr="009A0B4F">
        <w:rPr>
          <w:rFonts w:ascii="Times New Roman" w:hAnsi="Times New Roman" w:cs="Times New Roman"/>
          <w:sz w:val="26"/>
          <w:szCs w:val="26"/>
        </w:rPr>
        <w:t>Estimated cost- Rs 974481.00</w:t>
      </w:r>
    </w:p>
    <w:p w:rsidR="009A0B4F" w:rsidRDefault="004A3818" w:rsidP="009A0B4F">
      <w:pPr>
        <w:spacing w:after="0"/>
        <w:ind w:left="-180" w:right="-180"/>
        <w:rPr>
          <w:rFonts w:ascii="Times New Roman" w:hAnsi="Times New Roman" w:cs="Times New Roman"/>
          <w:sz w:val="26"/>
          <w:szCs w:val="26"/>
        </w:rPr>
      </w:pPr>
      <w:r w:rsidRPr="009A0B4F">
        <w:rPr>
          <w:rFonts w:ascii="Times New Roman" w:hAnsi="Times New Roman" w:cs="Times New Roman"/>
          <w:sz w:val="26"/>
          <w:szCs w:val="26"/>
        </w:rPr>
        <w:t>Time of completion- 02 months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9A0B4F" w:rsidRPr="009A0B4F">
        <w:rPr>
          <w:rFonts w:ascii="Times New Roman" w:hAnsi="Times New Roman" w:cs="Times New Roman"/>
          <w:sz w:val="26"/>
          <w:szCs w:val="26"/>
        </w:rPr>
        <w:t xml:space="preserve">Ernest money- Rs20000.00 </w:t>
      </w:r>
    </w:p>
    <w:p w:rsidR="004A3818" w:rsidRPr="009A0B4F" w:rsidRDefault="004A3818" w:rsidP="009A0B4F">
      <w:pPr>
        <w:spacing w:after="0"/>
        <w:ind w:left="-18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9A0B4F">
        <w:rPr>
          <w:rFonts w:ascii="Times New Roman" w:hAnsi="Times New Roman" w:cs="Times New Roman"/>
          <w:sz w:val="26"/>
          <w:szCs w:val="26"/>
        </w:rPr>
        <w:t>Tender form cost- Rs 1100.00</w:t>
      </w:r>
    </w:p>
    <w:p w:rsidR="008E0241" w:rsidRPr="004A3818" w:rsidRDefault="008E0241" w:rsidP="008E0241">
      <w:pPr>
        <w:ind w:left="0"/>
        <w:jc w:val="center"/>
        <w:rPr>
          <w:b/>
          <w:sz w:val="2"/>
          <w:szCs w:val="28"/>
          <w:u w:val="single"/>
        </w:rPr>
      </w:pPr>
    </w:p>
    <w:tbl>
      <w:tblPr>
        <w:tblStyle w:val="TableGrid"/>
        <w:tblpPr w:leftFromText="180" w:rightFromText="180" w:vertAnchor="text" w:tblpX="-72" w:tblpY="1"/>
        <w:tblOverlap w:val="never"/>
        <w:tblW w:w="9648" w:type="dxa"/>
        <w:tblLayout w:type="fixed"/>
        <w:tblLook w:val="04A0"/>
      </w:tblPr>
      <w:tblGrid>
        <w:gridCol w:w="738"/>
        <w:gridCol w:w="1170"/>
        <w:gridCol w:w="4050"/>
        <w:gridCol w:w="810"/>
        <w:gridCol w:w="810"/>
        <w:gridCol w:w="990"/>
        <w:gridCol w:w="1080"/>
      </w:tblGrid>
      <w:tr w:rsidR="008E0241" w:rsidRPr="00E76A95" w:rsidTr="00E76A95">
        <w:trPr>
          <w:trHeight w:val="280"/>
        </w:trPr>
        <w:tc>
          <w:tcPr>
            <w:tcW w:w="738" w:type="dxa"/>
            <w:vMerge w:val="restart"/>
            <w:vAlign w:val="center"/>
          </w:tcPr>
          <w:p w:rsidR="008E0241" w:rsidRPr="00E76A95" w:rsidRDefault="008E0241" w:rsidP="006F6CE6">
            <w:pPr>
              <w:tabs>
                <w:tab w:val="left" w:pos="2550"/>
              </w:tabs>
              <w:ind w:left="0"/>
              <w:jc w:val="center"/>
              <w:rPr>
                <w:rFonts w:ascii="Times New Roman" w:hAnsi="Times New Roman" w:cs="Times New Roman"/>
                <w:b/>
                <w:sz w:val="24"/>
                <w:szCs w:val="24"/>
              </w:rPr>
            </w:pPr>
            <w:r w:rsidRPr="00E76A95">
              <w:rPr>
                <w:rFonts w:ascii="Times New Roman" w:hAnsi="Times New Roman" w:cs="Times New Roman"/>
                <w:b/>
                <w:sz w:val="24"/>
                <w:szCs w:val="24"/>
              </w:rPr>
              <w:t>S/L</w:t>
            </w:r>
          </w:p>
          <w:p w:rsidR="008E0241" w:rsidRPr="00E76A95" w:rsidRDefault="008E0241" w:rsidP="006F6CE6">
            <w:pPr>
              <w:tabs>
                <w:tab w:val="left" w:pos="2550"/>
              </w:tabs>
              <w:ind w:left="0"/>
              <w:jc w:val="center"/>
              <w:rPr>
                <w:rFonts w:ascii="Times New Roman" w:hAnsi="Times New Roman" w:cs="Times New Roman"/>
                <w:b/>
                <w:sz w:val="24"/>
                <w:szCs w:val="24"/>
              </w:rPr>
            </w:pPr>
            <w:r w:rsidRPr="00E76A95">
              <w:rPr>
                <w:rFonts w:ascii="Times New Roman" w:hAnsi="Times New Roman" w:cs="Times New Roman"/>
                <w:b/>
                <w:sz w:val="24"/>
                <w:szCs w:val="24"/>
              </w:rPr>
              <w:t>No</w:t>
            </w:r>
          </w:p>
        </w:tc>
        <w:tc>
          <w:tcPr>
            <w:tcW w:w="1170" w:type="dxa"/>
            <w:tcBorders>
              <w:bottom w:val="single" w:sz="4" w:space="0" w:color="auto"/>
            </w:tcBorders>
            <w:vAlign w:val="center"/>
          </w:tcPr>
          <w:p w:rsidR="008E0241" w:rsidRPr="00E76A95" w:rsidRDefault="008E0241" w:rsidP="006F6CE6">
            <w:pPr>
              <w:tabs>
                <w:tab w:val="left" w:pos="2550"/>
              </w:tabs>
              <w:ind w:left="0"/>
              <w:jc w:val="center"/>
              <w:rPr>
                <w:rFonts w:ascii="Times New Roman" w:hAnsi="Times New Roman" w:cs="Times New Roman"/>
                <w:b/>
                <w:sz w:val="24"/>
                <w:szCs w:val="24"/>
              </w:rPr>
            </w:pPr>
            <w:r w:rsidRPr="00E76A95">
              <w:rPr>
                <w:rFonts w:ascii="Times New Roman" w:hAnsi="Times New Roman" w:cs="Times New Roman"/>
                <w:b/>
                <w:sz w:val="24"/>
                <w:szCs w:val="24"/>
              </w:rPr>
              <w:t>SHD1</w:t>
            </w:r>
            <w:r w:rsidR="00685B68" w:rsidRPr="00E76A95">
              <w:rPr>
                <w:rFonts w:ascii="Times New Roman" w:hAnsi="Times New Roman" w:cs="Times New Roman"/>
                <w:b/>
                <w:sz w:val="24"/>
                <w:szCs w:val="24"/>
              </w:rPr>
              <w:t>5</w:t>
            </w:r>
          </w:p>
        </w:tc>
        <w:tc>
          <w:tcPr>
            <w:tcW w:w="4050" w:type="dxa"/>
            <w:vMerge w:val="restart"/>
          </w:tcPr>
          <w:p w:rsidR="008E0241" w:rsidRPr="00E76A95" w:rsidRDefault="008E0241" w:rsidP="004C709C">
            <w:pPr>
              <w:tabs>
                <w:tab w:val="left" w:pos="2550"/>
              </w:tabs>
              <w:ind w:left="0"/>
              <w:jc w:val="both"/>
              <w:rPr>
                <w:rFonts w:ascii="Times New Roman" w:hAnsi="Times New Roman" w:cs="Times New Roman"/>
                <w:b/>
                <w:sz w:val="24"/>
                <w:szCs w:val="24"/>
              </w:rPr>
            </w:pPr>
            <w:r w:rsidRPr="00E76A95">
              <w:rPr>
                <w:rFonts w:ascii="Times New Roman" w:hAnsi="Times New Roman" w:cs="Times New Roman"/>
                <w:b/>
                <w:sz w:val="24"/>
                <w:szCs w:val="24"/>
              </w:rPr>
              <w:t xml:space="preserve">       </w:t>
            </w:r>
            <w:r w:rsidR="00E76A95" w:rsidRPr="00E76A95">
              <w:rPr>
                <w:rFonts w:ascii="Times New Roman" w:hAnsi="Times New Roman" w:cs="Times New Roman"/>
                <w:b/>
                <w:sz w:val="24"/>
                <w:szCs w:val="24"/>
              </w:rPr>
              <w:t xml:space="preserve">        </w:t>
            </w:r>
            <w:r w:rsidRPr="00E76A95">
              <w:rPr>
                <w:rFonts w:ascii="Times New Roman" w:hAnsi="Times New Roman" w:cs="Times New Roman"/>
                <w:b/>
                <w:sz w:val="24"/>
                <w:szCs w:val="24"/>
              </w:rPr>
              <w:t>Description of Items</w:t>
            </w:r>
          </w:p>
        </w:tc>
        <w:tc>
          <w:tcPr>
            <w:tcW w:w="810" w:type="dxa"/>
            <w:vMerge w:val="restart"/>
          </w:tcPr>
          <w:p w:rsidR="008E0241" w:rsidRPr="00E76A95" w:rsidRDefault="00885B56" w:rsidP="006F6CE6">
            <w:pPr>
              <w:tabs>
                <w:tab w:val="left" w:pos="2550"/>
              </w:tabs>
              <w:ind w:left="0"/>
              <w:rPr>
                <w:rFonts w:ascii="Times New Roman" w:hAnsi="Times New Roman" w:cs="Times New Roman"/>
                <w:b/>
                <w:sz w:val="24"/>
                <w:szCs w:val="24"/>
              </w:rPr>
            </w:pPr>
            <w:r w:rsidRPr="00E76A95">
              <w:rPr>
                <w:rFonts w:ascii="Times New Roman" w:hAnsi="Times New Roman" w:cs="Times New Roman"/>
                <w:b/>
                <w:sz w:val="24"/>
                <w:szCs w:val="24"/>
              </w:rPr>
              <w:t>Qty</w:t>
            </w:r>
          </w:p>
        </w:tc>
        <w:tc>
          <w:tcPr>
            <w:tcW w:w="810" w:type="dxa"/>
            <w:vMerge w:val="restart"/>
          </w:tcPr>
          <w:p w:rsidR="008E0241" w:rsidRPr="00E76A95" w:rsidRDefault="008E0241" w:rsidP="006F6CE6">
            <w:pPr>
              <w:tabs>
                <w:tab w:val="left" w:pos="2550"/>
              </w:tabs>
              <w:ind w:left="0"/>
              <w:rPr>
                <w:rFonts w:ascii="Times New Roman" w:hAnsi="Times New Roman" w:cs="Times New Roman"/>
                <w:b/>
                <w:sz w:val="24"/>
                <w:szCs w:val="24"/>
              </w:rPr>
            </w:pPr>
            <w:r w:rsidRPr="00E76A95">
              <w:rPr>
                <w:rFonts w:ascii="Times New Roman" w:hAnsi="Times New Roman" w:cs="Times New Roman"/>
                <w:b/>
                <w:sz w:val="24"/>
                <w:szCs w:val="24"/>
              </w:rPr>
              <w:t>Unite</w:t>
            </w:r>
          </w:p>
        </w:tc>
        <w:tc>
          <w:tcPr>
            <w:tcW w:w="990" w:type="dxa"/>
            <w:vMerge w:val="restart"/>
          </w:tcPr>
          <w:p w:rsidR="008E0241" w:rsidRPr="00E76A95" w:rsidRDefault="008E0241" w:rsidP="006F6CE6">
            <w:pPr>
              <w:tabs>
                <w:tab w:val="left" w:pos="2550"/>
              </w:tabs>
              <w:ind w:left="0"/>
              <w:rPr>
                <w:rFonts w:ascii="Times New Roman" w:hAnsi="Times New Roman" w:cs="Times New Roman"/>
                <w:b/>
                <w:sz w:val="24"/>
                <w:szCs w:val="24"/>
              </w:rPr>
            </w:pPr>
            <w:r w:rsidRPr="00E76A95">
              <w:rPr>
                <w:rFonts w:ascii="Times New Roman" w:hAnsi="Times New Roman" w:cs="Times New Roman"/>
                <w:b/>
                <w:sz w:val="24"/>
                <w:szCs w:val="24"/>
              </w:rPr>
              <w:t>Rate</w:t>
            </w:r>
          </w:p>
          <w:p w:rsidR="008E0241" w:rsidRPr="00E76A95" w:rsidRDefault="008E0241" w:rsidP="006F6CE6">
            <w:pPr>
              <w:tabs>
                <w:tab w:val="left" w:pos="2550"/>
              </w:tabs>
              <w:ind w:left="0"/>
              <w:rPr>
                <w:rFonts w:ascii="Times New Roman" w:hAnsi="Times New Roman" w:cs="Times New Roman"/>
                <w:b/>
                <w:sz w:val="24"/>
                <w:szCs w:val="24"/>
                <w:lang w:eastAsia="zh-CN"/>
              </w:rPr>
            </w:pPr>
            <w:r w:rsidRPr="00E76A95">
              <w:rPr>
                <w:rFonts w:ascii="Times New Roman" w:hAnsi="Times New Roman" w:cs="Times New Roman"/>
                <w:b/>
                <w:sz w:val="24"/>
                <w:szCs w:val="24"/>
              </w:rPr>
              <w:t>(Rs)</w:t>
            </w:r>
          </w:p>
        </w:tc>
        <w:tc>
          <w:tcPr>
            <w:tcW w:w="1080" w:type="dxa"/>
            <w:vMerge w:val="restart"/>
          </w:tcPr>
          <w:p w:rsidR="008E0241" w:rsidRPr="00E76A95" w:rsidRDefault="00E76A95" w:rsidP="006F6CE6">
            <w:pPr>
              <w:tabs>
                <w:tab w:val="left" w:pos="2550"/>
              </w:tabs>
              <w:ind w:left="0"/>
              <w:rPr>
                <w:rFonts w:ascii="Times New Roman" w:hAnsi="Times New Roman" w:cs="Times New Roman"/>
                <w:b/>
                <w:sz w:val="24"/>
                <w:szCs w:val="24"/>
              </w:rPr>
            </w:pPr>
            <w:r w:rsidRPr="00E76A95">
              <w:rPr>
                <w:rFonts w:ascii="Times New Roman" w:hAnsi="Times New Roman" w:cs="Times New Roman"/>
                <w:b/>
                <w:sz w:val="24"/>
                <w:szCs w:val="24"/>
              </w:rPr>
              <w:t>Amt.</w:t>
            </w:r>
          </w:p>
          <w:p w:rsidR="008E0241" w:rsidRPr="00E76A95" w:rsidRDefault="008E0241" w:rsidP="006F6CE6">
            <w:pPr>
              <w:tabs>
                <w:tab w:val="left" w:pos="2550"/>
              </w:tabs>
              <w:ind w:left="0"/>
              <w:rPr>
                <w:rFonts w:ascii="Times New Roman" w:hAnsi="Times New Roman" w:cs="Times New Roman"/>
                <w:b/>
                <w:sz w:val="24"/>
                <w:szCs w:val="24"/>
              </w:rPr>
            </w:pPr>
            <w:r w:rsidRPr="00E76A95">
              <w:rPr>
                <w:rFonts w:ascii="Times New Roman" w:hAnsi="Times New Roman" w:cs="Times New Roman"/>
                <w:b/>
                <w:sz w:val="24"/>
                <w:szCs w:val="24"/>
              </w:rPr>
              <w:t>(Rs)</w:t>
            </w:r>
          </w:p>
        </w:tc>
      </w:tr>
      <w:tr w:rsidR="008E0241" w:rsidRPr="00E76A95" w:rsidTr="00E76A95">
        <w:trPr>
          <w:trHeight w:val="260"/>
        </w:trPr>
        <w:tc>
          <w:tcPr>
            <w:tcW w:w="738" w:type="dxa"/>
            <w:vMerge/>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c>
          <w:tcPr>
            <w:tcW w:w="1170" w:type="dxa"/>
            <w:tcBorders>
              <w:top w:val="single" w:sz="4" w:space="0" w:color="auto"/>
              <w:bottom w:val="single" w:sz="4" w:space="0" w:color="auto"/>
            </w:tcBorders>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Sch/Page</w:t>
            </w:r>
          </w:p>
        </w:tc>
        <w:tc>
          <w:tcPr>
            <w:tcW w:w="4050" w:type="dxa"/>
            <w:vMerge/>
          </w:tcPr>
          <w:p w:rsidR="008E0241" w:rsidRPr="00E76A95" w:rsidRDefault="008E0241" w:rsidP="004C709C">
            <w:pPr>
              <w:tabs>
                <w:tab w:val="left" w:pos="2550"/>
              </w:tabs>
              <w:ind w:left="0"/>
              <w:jc w:val="both"/>
              <w:rPr>
                <w:rFonts w:ascii="Times New Roman" w:hAnsi="Times New Roman" w:cs="Times New Roman"/>
                <w:sz w:val="24"/>
                <w:szCs w:val="24"/>
              </w:rPr>
            </w:pPr>
          </w:p>
        </w:tc>
        <w:tc>
          <w:tcPr>
            <w:tcW w:w="810" w:type="dxa"/>
            <w:vMerge/>
          </w:tcPr>
          <w:p w:rsidR="008E0241" w:rsidRPr="00E76A95" w:rsidRDefault="008E0241" w:rsidP="006F6CE6">
            <w:pPr>
              <w:tabs>
                <w:tab w:val="left" w:pos="2550"/>
              </w:tabs>
              <w:ind w:left="0"/>
              <w:rPr>
                <w:rFonts w:ascii="Times New Roman" w:hAnsi="Times New Roman" w:cs="Times New Roman"/>
                <w:sz w:val="24"/>
                <w:szCs w:val="24"/>
              </w:rPr>
            </w:pPr>
          </w:p>
        </w:tc>
        <w:tc>
          <w:tcPr>
            <w:tcW w:w="810" w:type="dxa"/>
            <w:vMerge/>
          </w:tcPr>
          <w:p w:rsidR="008E0241" w:rsidRPr="00E76A95" w:rsidRDefault="008E0241" w:rsidP="006F6CE6">
            <w:pPr>
              <w:tabs>
                <w:tab w:val="left" w:pos="2550"/>
              </w:tabs>
              <w:ind w:left="0"/>
              <w:rPr>
                <w:rFonts w:ascii="Times New Roman" w:hAnsi="Times New Roman" w:cs="Times New Roman"/>
                <w:sz w:val="24"/>
                <w:szCs w:val="24"/>
              </w:rPr>
            </w:pPr>
          </w:p>
        </w:tc>
        <w:tc>
          <w:tcPr>
            <w:tcW w:w="990" w:type="dxa"/>
            <w:vMerge/>
          </w:tcPr>
          <w:p w:rsidR="008E0241" w:rsidRPr="00E76A95" w:rsidRDefault="008E0241" w:rsidP="006F6CE6">
            <w:pPr>
              <w:tabs>
                <w:tab w:val="left" w:pos="2550"/>
              </w:tabs>
              <w:ind w:left="0"/>
              <w:rPr>
                <w:rFonts w:ascii="Times New Roman" w:hAnsi="Times New Roman" w:cs="Times New Roman"/>
                <w:sz w:val="24"/>
                <w:szCs w:val="24"/>
              </w:rPr>
            </w:pPr>
          </w:p>
        </w:tc>
        <w:tc>
          <w:tcPr>
            <w:tcW w:w="1080" w:type="dxa"/>
            <w:vMerge/>
          </w:tcPr>
          <w:p w:rsidR="008E0241" w:rsidRPr="00E76A95" w:rsidRDefault="008E0241" w:rsidP="006F6CE6">
            <w:pPr>
              <w:tabs>
                <w:tab w:val="left" w:pos="2550"/>
              </w:tabs>
              <w:ind w:left="0"/>
              <w:rPr>
                <w:rFonts w:ascii="Times New Roman" w:hAnsi="Times New Roman" w:cs="Times New Roman"/>
                <w:sz w:val="24"/>
                <w:szCs w:val="24"/>
              </w:rPr>
            </w:pPr>
          </w:p>
        </w:tc>
      </w:tr>
      <w:tr w:rsidR="008E0241" w:rsidRPr="00E76A95" w:rsidTr="00E76A95">
        <w:trPr>
          <w:trHeight w:hRule="exact" w:val="3850"/>
        </w:trPr>
        <w:tc>
          <w:tcPr>
            <w:tcW w:w="738"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w:t>
            </w:r>
          </w:p>
          <w:p w:rsidR="008E0241" w:rsidRPr="00E76A95" w:rsidRDefault="008E0241" w:rsidP="006F6CE6">
            <w:pPr>
              <w:tabs>
                <w:tab w:val="left" w:pos="2550"/>
              </w:tabs>
              <w:ind w:left="0"/>
              <w:jc w:val="center"/>
              <w:rPr>
                <w:rFonts w:ascii="Times New Roman" w:hAnsi="Times New Roman" w:cs="Times New Roman"/>
                <w:sz w:val="24"/>
                <w:szCs w:val="24"/>
              </w:rPr>
            </w:pPr>
          </w:p>
        </w:tc>
        <w:tc>
          <w:tcPr>
            <w:tcW w:w="1170" w:type="dxa"/>
            <w:tcBorders>
              <w:top w:val="single" w:sz="4" w:space="0" w:color="auto"/>
            </w:tcBorders>
          </w:tcPr>
          <w:p w:rsidR="008E0241" w:rsidRPr="00E76A95" w:rsidRDefault="00E76A95"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704</w:t>
            </w:r>
          </w:p>
          <w:p w:rsidR="008E0241" w:rsidRPr="00E76A95" w:rsidRDefault="008E0241" w:rsidP="006F6CE6">
            <w:pPr>
              <w:tabs>
                <w:tab w:val="left" w:pos="2550"/>
              </w:tabs>
              <w:ind w:left="0"/>
              <w:jc w:val="center"/>
              <w:rPr>
                <w:rFonts w:ascii="Times New Roman" w:hAnsi="Times New Roman" w:cs="Times New Roman"/>
                <w:sz w:val="24"/>
                <w:szCs w:val="24"/>
              </w:rPr>
            </w:pPr>
          </w:p>
          <w:p w:rsidR="008E0241" w:rsidRPr="00E76A95" w:rsidRDefault="008E0241" w:rsidP="006F6CE6">
            <w:pPr>
              <w:tabs>
                <w:tab w:val="left" w:pos="2550"/>
              </w:tabs>
              <w:ind w:left="0"/>
              <w:jc w:val="center"/>
              <w:rPr>
                <w:rFonts w:ascii="Times New Roman" w:hAnsi="Times New Roman" w:cs="Times New Roman"/>
                <w:sz w:val="24"/>
                <w:szCs w:val="24"/>
              </w:rPr>
            </w:pPr>
          </w:p>
          <w:p w:rsidR="00E76A95" w:rsidRDefault="00E76A95" w:rsidP="006F6CE6">
            <w:pPr>
              <w:tabs>
                <w:tab w:val="left" w:pos="2550"/>
              </w:tabs>
              <w:ind w:left="0"/>
              <w:jc w:val="center"/>
              <w:rPr>
                <w:rFonts w:ascii="Times New Roman" w:hAnsi="Times New Roman" w:cs="Times New Roman"/>
                <w:sz w:val="24"/>
                <w:szCs w:val="24"/>
              </w:rPr>
            </w:pPr>
          </w:p>
          <w:p w:rsidR="008E0241" w:rsidRPr="00E76A95" w:rsidRDefault="00E76A95"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706</w:t>
            </w:r>
          </w:p>
          <w:p w:rsidR="008E0241" w:rsidRPr="00E76A95" w:rsidRDefault="008E0241" w:rsidP="006F6CE6">
            <w:pPr>
              <w:ind w:left="0"/>
              <w:jc w:val="center"/>
              <w:rPr>
                <w:rFonts w:ascii="Times New Roman" w:hAnsi="Times New Roman" w:cs="Times New Roman"/>
                <w:sz w:val="24"/>
                <w:szCs w:val="24"/>
              </w:rPr>
            </w:pPr>
          </w:p>
          <w:p w:rsidR="00E76A95" w:rsidRDefault="00E76A95" w:rsidP="006F6CE6">
            <w:pPr>
              <w:ind w:left="0"/>
              <w:jc w:val="center"/>
              <w:rPr>
                <w:rFonts w:ascii="Times New Roman" w:hAnsi="Times New Roman" w:cs="Times New Roman"/>
                <w:sz w:val="24"/>
                <w:szCs w:val="24"/>
              </w:rPr>
            </w:pPr>
          </w:p>
          <w:p w:rsidR="00E76A95" w:rsidRDefault="00E76A95" w:rsidP="006F6CE6">
            <w:pPr>
              <w:ind w:left="0"/>
              <w:jc w:val="center"/>
              <w:rPr>
                <w:rFonts w:ascii="Times New Roman" w:hAnsi="Times New Roman" w:cs="Times New Roman"/>
                <w:sz w:val="24"/>
                <w:szCs w:val="24"/>
              </w:rPr>
            </w:pPr>
          </w:p>
          <w:p w:rsidR="008E0241" w:rsidRPr="00E76A95" w:rsidRDefault="008E0241" w:rsidP="006F6CE6">
            <w:pPr>
              <w:ind w:left="0"/>
              <w:jc w:val="center"/>
              <w:rPr>
                <w:rFonts w:ascii="Times New Roman" w:hAnsi="Times New Roman" w:cs="Times New Roman"/>
                <w:sz w:val="24"/>
                <w:szCs w:val="24"/>
              </w:rPr>
            </w:pPr>
            <w:r w:rsidRPr="00E76A95">
              <w:rPr>
                <w:rFonts w:ascii="Times New Roman" w:hAnsi="Times New Roman" w:cs="Times New Roman"/>
                <w:sz w:val="24"/>
                <w:szCs w:val="24"/>
              </w:rPr>
              <w:t>697</w:t>
            </w:r>
          </w:p>
        </w:tc>
        <w:tc>
          <w:tcPr>
            <w:tcW w:w="4050" w:type="dxa"/>
          </w:tcPr>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(a) Dismantling  doors &amp; windows leaves including  Stacking  of Materials as directed by Engineers In charge with in a distance of 60 M.   </w:t>
            </w:r>
          </w:p>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(b) Dismantling existing Plaster including disposal of refuse </w:t>
            </w:r>
            <w:r w:rsidR="005864A5">
              <w:rPr>
                <w:rFonts w:ascii="Times New Roman" w:hAnsi="Times New Roman" w:cs="Times New Roman"/>
                <w:sz w:val="24"/>
                <w:szCs w:val="24"/>
              </w:rPr>
              <w:t xml:space="preserve">material </w:t>
            </w:r>
            <w:r w:rsidRPr="00E76A95">
              <w:rPr>
                <w:rFonts w:ascii="Times New Roman" w:hAnsi="Times New Roman" w:cs="Times New Roman"/>
                <w:sz w:val="24"/>
                <w:szCs w:val="24"/>
              </w:rPr>
              <w:t xml:space="preserve">as directed by Engineers In charge with in a distance of 60 M.  </w:t>
            </w:r>
          </w:p>
          <w:p w:rsidR="008E0241" w:rsidRPr="00E76A95" w:rsidRDefault="008E0241" w:rsidP="004C709C">
            <w:pPr>
              <w:ind w:left="0"/>
              <w:jc w:val="both"/>
              <w:rPr>
                <w:rFonts w:ascii="Times New Roman" w:hAnsi="Times New Roman" w:cs="Times New Roman"/>
                <w:sz w:val="24"/>
                <w:szCs w:val="24"/>
              </w:rPr>
            </w:pPr>
            <w:r w:rsidRPr="00E76A95">
              <w:rPr>
                <w:rFonts w:ascii="Times New Roman" w:hAnsi="Times New Roman" w:cs="Times New Roman"/>
                <w:sz w:val="24"/>
                <w:szCs w:val="24"/>
              </w:rPr>
              <w:t>(C) Dismantling cement concrete or brick or granolithic floor including base concrete and including stacking of dismantled material as directed by Engineers In charge with in a distance of 60 M.   (25% of floor area)</w:t>
            </w:r>
          </w:p>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 </w:t>
            </w:r>
          </w:p>
        </w:tc>
        <w:tc>
          <w:tcPr>
            <w:tcW w:w="810" w:type="dxa"/>
          </w:tcPr>
          <w:p w:rsidR="008E0241" w:rsidRPr="00E76A95" w:rsidRDefault="007627FE" w:rsidP="006F6CE6">
            <w:pPr>
              <w:ind w:left="0"/>
              <w:rPr>
                <w:rFonts w:ascii="Times New Roman" w:hAnsi="Times New Roman" w:cs="Times New Roman"/>
                <w:sz w:val="24"/>
                <w:szCs w:val="24"/>
              </w:rPr>
            </w:pPr>
            <w:r w:rsidRPr="00E76A95">
              <w:rPr>
                <w:rFonts w:ascii="Times New Roman" w:hAnsi="Times New Roman" w:cs="Times New Roman"/>
                <w:sz w:val="24"/>
                <w:szCs w:val="24"/>
              </w:rPr>
              <w:t>16</w:t>
            </w:r>
          </w:p>
          <w:p w:rsidR="0032272E" w:rsidRPr="00E76A95" w:rsidRDefault="0032272E" w:rsidP="006F6CE6">
            <w:pPr>
              <w:ind w:left="0"/>
              <w:rPr>
                <w:rFonts w:ascii="Times New Roman" w:hAnsi="Times New Roman" w:cs="Times New Roman"/>
                <w:sz w:val="24"/>
                <w:szCs w:val="24"/>
              </w:rPr>
            </w:pPr>
          </w:p>
          <w:p w:rsidR="0032272E" w:rsidRPr="00E76A95" w:rsidRDefault="0032272E" w:rsidP="006F6CE6">
            <w:pPr>
              <w:ind w:left="0"/>
              <w:rPr>
                <w:rFonts w:ascii="Times New Roman" w:hAnsi="Times New Roman" w:cs="Times New Roman"/>
                <w:sz w:val="24"/>
                <w:szCs w:val="24"/>
              </w:rPr>
            </w:pPr>
          </w:p>
          <w:p w:rsidR="00E76A95" w:rsidRDefault="00E76A95" w:rsidP="006F6CE6">
            <w:pPr>
              <w:ind w:left="0"/>
              <w:rPr>
                <w:rFonts w:ascii="Times New Roman" w:hAnsi="Times New Roman" w:cs="Times New Roman"/>
                <w:sz w:val="24"/>
                <w:szCs w:val="24"/>
              </w:rPr>
            </w:pPr>
          </w:p>
          <w:p w:rsidR="0032272E" w:rsidRPr="00E76A95" w:rsidRDefault="001404D1" w:rsidP="006F6CE6">
            <w:pPr>
              <w:ind w:left="0"/>
              <w:rPr>
                <w:rFonts w:ascii="Times New Roman" w:hAnsi="Times New Roman" w:cs="Times New Roman"/>
                <w:sz w:val="24"/>
                <w:szCs w:val="24"/>
              </w:rPr>
            </w:pPr>
            <w:r w:rsidRPr="00E76A95">
              <w:rPr>
                <w:rFonts w:ascii="Times New Roman" w:hAnsi="Times New Roman" w:cs="Times New Roman"/>
                <w:sz w:val="24"/>
                <w:szCs w:val="24"/>
              </w:rPr>
              <w:t>135</w:t>
            </w:r>
          </w:p>
          <w:p w:rsidR="0032272E" w:rsidRPr="00E76A95" w:rsidRDefault="0032272E" w:rsidP="006F6CE6">
            <w:pPr>
              <w:ind w:left="0"/>
              <w:rPr>
                <w:rFonts w:ascii="Times New Roman" w:hAnsi="Times New Roman" w:cs="Times New Roman"/>
                <w:sz w:val="24"/>
                <w:szCs w:val="24"/>
              </w:rPr>
            </w:pPr>
          </w:p>
          <w:p w:rsidR="00E76A95" w:rsidRDefault="00E76A95" w:rsidP="006F6CE6">
            <w:pPr>
              <w:ind w:left="0"/>
              <w:rPr>
                <w:rFonts w:ascii="Times New Roman" w:hAnsi="Times New Roman" w:cs="Times New Roman"/>
                <w:sz w:val="24"/>
                <w:szCs w:val="24"/>
              </w:rPr>
            </w:pPr>
          </w:p>
          <w:p w:rsidR="00E76A95" w:rsidRDefault="00E76A95" w:rsidP="006F6CE6">
            <w:pPr>
              <w:ind w:left="0"/>
              <w:rPr>
                <w:rFonts w:ascii="Times New Roman" w:hAnsi="Times New Roman" w:cs="Times New Roman"/>
                <w:sz w:val="24"/>
                <w:szCs w:val="24"/>
              </w:rPr>
            </w:pPr>
          </w:p>
          <w:p w:rsidR="0032272E" w:rsidRPr="00E76A95" w:rsidRDefault="001404D1" w:rsidP="006F6CE6">
            <w:pPr>
              <w:ind w:left="0"/>
              <w:rPr>
                <w:rFonts w:ascii="Times New Roman" w:hAnsi="Times New Roman" w:cs="Times New Roman"/>
                <w:sz w:val="24"/>
                <w:szCs w:val="24"/>
              </w:rPr>
            </w:pPr>
            <w:r w:rsidRPr="00E76A95">
              <w:rPr>
                <w:rFonts w:ascii="Times New Roman" w:hAnsi="Times New Roman" w:cs="Times New Roman"/>
                <w:sz w:val="24"/>
                <w:szCs w:val="24"/>
              </w:rPr>
              <w:t>12</w:t>
            </w:r>
          </w:p>
        </w:tc>
        <w:tc>
          <w:tcPr>
            <w:tcW w:w="810" w:type="dxa"/>
            <w:vAlign w:val="center"/>
          </w:tcPr>
          <w:p w:rsidR="008E0241" w:rsidRPr="00E76A95" w:rsidRDefault="008E0241" w:rsidP="006F6CE6">
            <w:pPr>
              <w:tabs>
                <w:tab w:val="left" w:pos="2550"/>
              </w:tabs>
              <w:ind w:left="0"/>
              <w:rPr>
                <w:rFonts w:ascii="Times New Roman" w:hAnsi="Times New Roman" w:cs="Times New Roman"/>
                <w:sz w:val="24"/>
                <w:szCs w:val="24"/>
              </w:rPr>
            </w:pPr>
            <w:r w:rsidRPr="00E76A95">
              <w:rPr>
                <w:rFonts w:ascii="Times New Roman" w:hAnsi="Times New Roman" w:cs="Times New Roman"/>
                <w:sz w:val="24"/>
                <w:szCs w:val="24"/>
              </w:rPr>
              <w:t>Sqmtr</w:t>
            </w:r>
          </w:p>
        </w:tc>
        <w:tc>
          <w:tcPr>
            <w:tcW w:w="990" w:type="dxa"/>
          </w:tcPr>
          <w:p w:rsidR="008E0241" w:rsidRPr="00E76A95" w:rsidRDefault="008E0241" w:rsidP="006F6CE6">
            <w:pPr>
              <w:ind w:left="0"/>
              <w:rPr>
                <w:rFonts w:ascii="Times New Roman" w:hAnsi="Times New Roman" w:cs="Times New Roman"/>
                <w:sz w:val="24"/>
                <w:szCs w:val="24"/>
              </w:rPr>
            </w:pPr>
          </w:p>
        </w:tc>
        <w:tc>
          <w:tcPr>
            <w:tcW w:w="1080" w:type="dxa"/>
          </w:tcPr>
          <w:p w:rsidR="0032272E" w:rsidRPr="00E76A95" w:rsidRDefault="0032272E" w:rsidP="006F6CE6">
            <w:pPr>
              <w:ind w:left="0"/>
              <w:rPr>
                <w:rFonts w:ascii="Times New Roman" w:hAnsi="Times New Roman" w:cs="Times New Roman"/>
                <w:sz w:val="24"/>
                <w:szCs w:val="24"/>
              </w:rPr>
            </w:pPr>
          </w:p>
        </w:tc>
      </w:tr>
      <w:tr w:rsidR="008E0241" w:rsidRPr="00E76A95" w:rsidTr="00E76A95">
        <w:trPr>
          <w:trHeight w:hRule="exact" w:val="1978"/>
        </w:trPr>
        <w:tc>
          <w:tcPr>
            <w:tcW w:w="738"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2.</w:t>
            </w:r>
          </w:p>
        </w:tc>
        <w:tc>
          <w:tcPr>
            <w:tcW w:w="117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305</w:t>
            </w:r>
          </w:p>
        </w:tc>
        <w:tc>
          <w:tcPr>
            <w:tcW w:w="4050" w:type="dxa"/>
          </w:tcPr>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Class 150 brick work in 1:4 Cement and fine sand of 1.25 fitness modulous mortar in foundations and plinth including supply of all materials, labour  and  tool and plants etc , required for proper completion of work.    </w:t>
            </w:r>
          </w:p>
          <w:p w:rsidR="008E0241" w:rsidRPr="00E76A95" w:rsidRDefault="008E0241" w:rsidP="004C709C">
            <w:pPr>
              <w:tabs>
                <w:tab w:val="left" w:pos="2550"/>
              </w:tabs>
              <w:ind w:left="0"/>
              <w:jc w:val="both"/>
              <w:rPr>
                <w:rFonts w:ascii="Times New Roman" w:hAnsi="Times New Roman" w:cs="Times New Roman"/>
                <w:sz w:val="24"/>
                <w:szCs w:val="24"/>
              </w:rPr>
            </w:pPr>
          </w:p>
        </w:tc>
        <w:tc>
          <w:tcPr>
            <w:tcW w:w="810" w:type="dxa"/>
            <w:vAlign w:val="center"/>
          </w:tcPr>
          <w:p w:rsidR="008E0241" w:rsidRPr="00E76A95" w:rsidRDefault="007627FE"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5.00</w:t>
            </w:r>
          </w:p>
        </w:tc>
        <w:tc>
          <w:tcPr>
            <w:tcW w:w="81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Cum</w:t>
            </w:r>
          </w:p>
        </w:tc>
        <w:tc>
          <w:tcPr>
            <w:tcW w:w="99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c>
          <w:tcPr>
            <w:tcW w:w="108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r>
      <w:tr w:rsidR="008E0241" w:rsidRPr="00E76A95" w:rsidTr="00E76A95">
        <w:trPr>
          <w:trHeight w:val="404"/>
        </w:trPr>
        <w:tc>
          <w:tcPr>
            <w:tcW w:w="738"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3.</w:t>
            </w:r>
          </w:p>
          <w:p w:rsidR="008E0241" w:rsidRPr="00E76A95" w:rsidRDefault="008E0241" w:rsidP="006F6CE6">
            <w:pPr>
              <w:tabs>
                <w:tab w:val="left" w:pos="2550"/>
              </w:tabs>
              <w:ind w:left="0"/>
              <w:jc w:val="center"/>
              <w:rPr>
                <w:rFonts w:ascii="Times New Roman" w:hAnsi="Times New Roman" w:cs="Times New Roman"/>
                <w:sz w:val="24"/>
                <w:szCs w:val="24"/>
              </w:rPr>
            </w:pPr>
          </w:p>
        </w:tc>
        <w:tc>
          <w:tcPr>
            <w:tcW w:w="117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17.59</w:t>
            </w:r>
          </w:p>
        </w:tc>
        <w:tc>
          <w:tcPr>
            <w:tcW w:w="4050" w:type="dxa"/>
          </w:tcPr>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15mm Cement plaster in single coat on rough side of or half brick wall for interior plaster upto floor two level including internal rounded angles chamfers and rounded angle not exceeding 80 mm in girth and finished   even and smooth.   </w:t>
            </w:r>
          </w:p>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            (i) 1 Cement: 6Fine sand</w:t>
            </w:r>
          </w:p>
        </w:tc>
        <w:tc>
          <w:tcPr>
            <w:tcW w:w="810" w:type="dxa"/>
            <w:vAlign w:val="center"/>
          </w:tcPr>
          <w:p w:rsidR="008E0241" w:rsidRPr="00E76A95" w:rsidRDefault="007627FE"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48</w:t>
            </w:r>
          </w:p>
        </w:tc>
        <w:tc>
          <w:tcPr>
            <w:tcW w:w="81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8E0241" w:rsidRPr="00E76A95" w:rsidRDefault="008E0241" w:rsidP="006F6CE6">
            <w:pPr>
              <w:tabs>
                <w:tab w:val="left" w:pos="2550"/>
              </w:tabs>
              <w:ind w:left="0"/>
              <w:rPr>
                <w:rFonts w:ascii="Times New Roman" w:hAnsi="Times New Roman" w:cs="Times New Roman"/>
                <w:sz w:val="24"/>
                <w:szCs w:val="24"/>
              </w:rPr>
            </w:pPr>
          </w:p>
        </w:tc>
        <w:tc>
          <w:tcPr>
            <w:tcW w:w="108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r>
      <w:tr w:rsidR="008E0241" w:rsidRPr="00E76A95" w:rsidTr="00E76A95">
        <w:tc>
          <w:tcPr>
            <w:tcW w:w="738"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4.</w:t>
            </w:r>
          </w:p>
        </w:tc>
        <w:tc>
          <w:tcPr>
            <w:tcW w:w="117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279</w:t>
            </w:r>
          </w:p>
        </w:tc>
        <w:tc>
          <w:tcPr>
            <w:tcW w:w="4050" w:type="dxa"/>
          </w:tcPr>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Providing &amp; Laying in cement concrete 4:2:1of not less than strength of M150 (stone ballast 40mm normal size)and curing complete.  </w:t>
            </w:r>
          </w:p>
        </w:tc>
        <w:tc>
          <w:tcPr>
            <w:tcW w:w="810" w:type="dxa"/>
            <w:vAlign w:val="center"/>
          </w:tcPr>
          <w:p w:rsidR="008E0241" w:rsidRPr="00E76A95" w:rsidRDefault="001404D1" w:rsidP="006F6CE6">
            <w:pPr>
              <w:tabs>
                <w:tab w:val="left" w:pos="2550"/>
              </w:tabs>
              <w:ind w:left="-108" w:right="-108"/>
              <w:jc w:val="center"/>
              <w:rPr>
                <w:rFonts w:ascii="Times New Roman" w:hAnsi="Times New Roman" w:cs="Times New Roman"/>
                <w:sz w:val="24"/>
                <w:szCs w:val="24"/>
              </w:rPr>
            </w:pPr>
            <w:r w:rsidRPr="00E76A95">
              <w:rPr>
                <w:rFonts w:ascii="Times New Roman" w:hAnsi="Times New Roman" w:cs="Times New Roman"/>
                <w:sz w:val="24"/>
                <w:szCs w:val="24"/>
              </w:rPr>
              <w:t>2</w:t>
            </w:r>
            <w:r w:rsidR="007627FE" w:rsidRPr="00E76A95">
              <w:rPr>
                <w:rFonts w:ascii="Times New Roman" w:hAnsi="Times New Roman" w:cs="Times New Roman"/>
                <w:sz w:val="24"/>
                <w:szCs w:val="24"/>
              </w:rPr>
              <w:t>.</w:t>
            </w:r>
            <w:r w:rsidRPr="00E76A95">
              <w:rPr>
                <w:rFonts w:ascii="Times New Roman" w:hAnsi="Times New Roman" w:cs="Times New Roman"/>
                <w:sz w:val="24"/>
                <w:szCs w:val="24"/>
              </w:rPr>
              <w:t>75</w:t>
            </w:r>
          </w:p>
        </w:tc>
        <w:tc>
          <w:tcPr>
            <w:tcW w:w="81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Cum</w:t>
            </w:r>
          </w:p>
        </w:tc>
        <w:tc>
          <w:tcPr>
            <w:tcW w:w="99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c>
          <w:tcPr>
            <w:tcW w:w="108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r>
      <w:tr w:rsidR="008E0241" w:rsidRPr="00E76A95" w:rsidTr="00E76A95">
        <w:tc>
          <w:tcPr>
            <w:tcW w:w="738"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5.</w:t>
            </w:r>
          </w:p>
        </w:tc>
        <w:tc>
          <w:tcPr>
            <w:tcW w:w="117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Chapter 1</w:t>
            </w:r>
          </w:p>
        </w:tc>
        <w:tc>
          <w:tcPr>
            <w:tcW w:w="4050" w:type="dxa"/>
          </w:tcPr>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Reinforcement &amp; Structural Steel</w:t>
            </w:r>
          </w:p>
        </w:tc>
        <w:tc>
          <w:tcPr>
            <w:tcW w:w="810" w:type="dxa"/>
            <w:vAlign w:val="center"/>
          </w:tcPr>
          <w:p w:rsidR="008E0241" w:rsidRPr="00E76A95" w:rsidRDefault="001404D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215</w:t>
            </w:r>
          </w:p>
        </w:tc>
        <w:tc>
          <w:tcPr>
            <w:tcW w:w="81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Kg</w:t>
            </w:r>
          </w:p>
        </w:tc>
        <w:tc>
          <w:tcPr>
            <w:tcW w:w="99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c>
          <w:tcPr>
            <w:tcW w:w="108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r>
      <w:tr w:rsidR="008E0241" w:rsidRPr="00E76A95" w:rsidTr="00E76A95">
        <w:tc>
          <w:tcPr>
            <w:tcW w:w="738"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6.</w:t>
            </w:r>
          </w:p>
        </w:tc>
        <w:tc>
          <w:tcPr>
            <w:tcW w:w="117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 xml:space="preserve">Chapter-14 </w:t>
            </w:r>
          </w:p>
        </w:tc>
        <w:tc>
          <w:tcPr>
            <w:tcW w:w="4050" w:type="dxa"/>
          </w:tcPr>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Providing &amp; Laying of 8 to 10 mm thick ivory or light shade vitrified tiles of 600mm x 600mm size in flooring of </w:t>
            </w:r>
            <w:r w:rsidRPr="00E76A95">
              <w:rPr>
                <w:rFonts w:ascii="Times New Roman" w:hAnsi="Times New Roman" w:cs="Times New Roman"/>
                <w:sz w:val="24"/>
                <w:szCs w:val="24"/>
              </w:rPr>
              <w:lastRenderedPageBreak/>
              <w:t>skirting laid with 1:3 cement mortar finishing with cement slurry &amp; with pigment grouting &amp; polishing co</w:t>
            </w:r>
            <w:r w:rsidR="004C709C">
              <w:rPr>
                <w:rFonts w:ascii="Times New Roman" w:hAnsi="Times New Roman" w:cs="Times New Roman"/>
                <w:sz w:val="24"/>
                <w:szCs w:val="24"/>
              </w:rPr>
              <w:t>mplete i/c supply all materials</w:t>
            </w:r>
            <w:r w:rsidRPr="00E76A95">
              <w:rPr>
                <w:rFonts w:ascii="Times New Roman" w:hAnsi="Times New Roman" w:cs="Times New Roman"/>
                <w:sz w:val="24"/>
                <w:szCs w:val="24"/>
              </w:rPr>
              <w:t xml:space="preserve">, labour T&amp;P required for proper completion of work.   </w:t>
            </w:r>
          </w:p>
        </w:tc>
        <w:tc>
          <w:tcPr>
            <w:tcW w:w="810" w:type="dxa"/>
            <w:vAlign w:val="center"/>
          </w:tcPr>
          <w:p w:rsidR="008E0241" w:rsidRPr="00E76A95" w:rsidRDefault="00800272"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lastRenderedPageBreak/>
              <w:t>115</w:t>
            </w:r>
          </w:p>
        </w:tc>
        <w:tc>
          <w:tcPr>
            <w:tcW w:w="81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8E0241" w:rsidRPr="00E76A95" w:rsidRDefault="008E0241" w:rsidP="006F6CE6">
            <w:pPr>
              <w:tabs>
                <w:tab w:val="left" w:pos="2550"/>
              </w:tabs>
              <w:ind w:left="0"/>
              <w:rPr>
                <w:rFonts w:ascii="Times New Roman" w:hAnsi="Times New Roman" w:cs="Times New Roman"/>
                <w:sz w:val="24"/>
                <w:szCs w:val="24"/>
              </w:rPr>
            </w:pPr>
          </w:p>
        </w:tc>
        <w:tc>
          <w:tcPr>
            <w:tcW w:w="1080" w:type="dxa"/>
            <w:vAlign w:val="center"/>
          </w:tcPr>
          <w:p w:rsidR="008E0241" w:rsidRPr="00E76A95" w:rsidRDefault="008E0241" w:rsidP="006F6CE6">
            <w:pPr>
              <w:ind w:left="0"/>
              <w:jc w:val="center"/>
              <w:rPr>
                <w:rFonts w:ascii="Times New Roman" w:hAnsi="Times New Roman" w:cs="Times New Roman"/>
                <w:sz w:val="24"/>
                <w:szCs w:val="24"/>
              </w:rPr>
            </w:pPr>
          </w:p>
        </w:tc>
      </w:tr>
      <w:tr w:rsidR="008E0241" w:rsidRPr="00E76A95" w:rsidTr="00E76A95">
        <w:trPr>
          <w:trHeight w:hRule="exact" w:val="1693"/>
        </w:trPr>
        <w:tc>
          <w:tcPr>
            <w:tcW w:w="738"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lastRenderedPageBreak/>
              <w:t>7.</w:t>
            </w:r>
          </w:p>
        </w:tc>
        <w:tc>
          <w:tcPr>
            <w:tcW w:w="117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 xml:space="preserve">Chapter-14 </w:t>
            </w:r>
          </w:p>
        </w:tc>
        <w:tc>
          <w:tcPr>
            <w:tcW w:w="4050" w:type="dxa"/>
          </w:tcPr>
          <w:p w:rsidR="008E0241" w:rsidRPr="00E76A95" w:rsidRDefault="008E0241"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20 mm thick marble tiles in risers of step skirting dado wall &amp; pillars laid on 10 mm thick mortar1:3 jointed grey cement slurry mixed with pigment to much the shade of slabs including and polishing. </w:t>
            </w:r>
          </w:p>
          <w:p w:rsidR="008E0241" w:rsidRPr="00E76A95" w:rsidRDefault="008E0241" w:rsidP="004C709C">
            <w:pPr>
              <w:ind w:left="0"/>
              <w:jc w:val="both"/>
              <w:rPr>
                <w:rFonts w:ascii="Times New Roman" w:hAnsi="Times New Roman" w:cs="Times New Roman"/>
                <w:sz w:val="24"/>
                <w:szCs w:val="24"/>
              </w:rPr>
            </w:pPr>
          </w:p>
        </w:tc>
        <w:tc>
          <w:tcPr>
            <w:tcW w:w="810" w:type="dxa"/>
            <w:vAlign w:val="center"/>
          </w:tcPr>
          <w:p w:rsidR="008E0241" w:rsidRPr="00E76A95" w:rsidRDefault="00800272"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125</w:t>
            </w:r>
          </w:p>
        </w:tc>
        <w:tc>
          <w:tcPr>
            <w:tcW w:w="81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8E0241" w:rsidRPr="00E76A95" w:rsidRDefault="008E0241" w:rsidP="006F6CE6">
            <w:pPr>
              <w:ind w:left="0"/>
              <w:rPr>
                <w:rFonts w:ascii="Times New Roman" w:hAnsi="Times New Roman" w:cs="Times New Roman"/>
                <w:sz w:val="24"/>
                <w:szCs w:val="24"/>
              </w:rPr>
            </w:pPr>
          </w:p>
        </w:tc>
        <w:tc>
          <w:tcPr>
            <w:tcW w:w="1080" w:type="dxa"/>
            <w:vAlign w:val="center"/>
          </w:tcPr>
          <w:p w:rsidR="008E0241" w:rsidRPr="00E76A95" w:rsidRDefault="008E0241" w:rsidP="006F6CE6">
            <w:pPr>
              <w:tabs>
                <w:tab w:val="left" w:pos="2550"/>
              </w:tabs>
              <w:ind w:left="0"/>
              <w:jc w:val="center"/>
              <w:rPr>
                <w:rFonts w:ascii="Times New Roman" w:hAnsi="Times New Roman" w:cs="Times New Roman"/>
                <w:sz w:val="24"/>
                <w:szCs w:val="24"/>
              </w:rPr>
            </w:pPr>
          </w:p>
        </w:tc>
      </w:tr>
      <w:tr w:rsidR="00310688" w:rsidRPr="00E76A95" w:rsidTr="00E76A95">
        <w:tc>
          <w:tcPr>
            <w:tcW w:w="738"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8</w:t>
            </w: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13.80+13.82.2</w:t>
            </w:r>
          </w:p>
        </w:tc>
        <w:tc>
          <w:tcPr>
            <w:tcW w:w="4050" w:type="dxa"/>
          </w:tcPr>
          <w:p w:rsidR="00310688" w:rsidRPr="00E76A95" w:rsidRDefault="00310688" w:rsidP="004C709C">
            <w:pPr>
              <w:ind w:left="0"/>
              <w:jc w:val="both"/>
              <w:rPr>
                <w:rFonts w:ascii="Times New Roman" w:hAnsi="Times New Roman" w:cs="Times New Roman"/>
                <w:sz w:val="24"/>
                <w:szCs w:val="24"/>
              </w:rPr>
            </w:pPr>
            <w:r w:rsidRPr="00E76A95">
              <w:rPr>
                <w:rFonts w:ascii="Times New Roman" w:hAnsi="Times New Roman" w:cs="Times New Roman"/>
                <w:sz w:val="24"/>
                <w:szCs w:val="24"/>
              </w:rPr>
              <w:t>Distempering with 1</w:t>
            </w:r>
            <w:r w:rsidRPr="00E76A95">
              <w:rPr>
                <w:rFonts w:ascii="Times New Roman" w:hAnsi="Times New Roman" w:cs="Times New Roman"/>
                <w:sz w:val="24"/>
                <w:szCs w:val="24"/>
                <w:vertAlign w:val="superscript"/>
              </w:rPr>
              <w:t>st</w:t>
            </w:r>
            <w:r w:rsidRPr="00E76A95">
              <w:rPr>
                <w:rFonts w:ascii="Times New Roman" w:hAnsi="Times New Roman" w:cs="Times New Roman"/>
                <w:sz w:val="24"/>
                <w:szCs w:val="24"/>
              </w:rPr>
              <w:t xml:space="preserve"> quality acrylic distemper, having VOC (Volatile Organic Compound) content less than 50 grams/litre, including applying addition coats wherever required, to achieve even shade and colour. Two coats over white cement based putty of average thickness one mm of approved brand DSR No. 13.80+13.82.2 </w:t>
            </w:r>
          </w:p>
        </w:tc>
        <w:tc>
          <w:tcPr>
            <w:tcW w:w="810" w:type="dxa"/>
            <w:vAlign w:val="center"/>
          </w:tcPr>
          <w:p w:rsidR="00310688" w:rsidRPr="00E76A95" w:rsidRDefault="001404D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17</w:t>
            </w:r>
            <w:r w:rsidR="00310688" w:rsidRPr="00E76A95">
              <w:rPr>
                <w:rFonts w:ascii="Times New Roman" w:hAnsi="Times New Roman" w:cs="Times New Roman"/>
                <w:sz w:val="24"/>
                <w:szCs w:val="24"/>
              </w:rPr>
              <w:t>5</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310688" w:rsidRPr="00E76A95" w:rsidRDefault="00310688" w:rsidP="006F6CE6">
            <w:pPr>
              <w:ind w:left="0"/>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E76A95">
        <w:tc>
          <w:tcPr>
            <w:tcW w:w="738" w:type="dxa"/>
            <w:vAlign w:val="center"/>
          </w:tcPr>
          <w:p w:rsidR="00310688" w:rsidRPr="00E76A95" w:rsidRDefault="00F536D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9</w:t>
            </w:r>
            <w:r w:rsidR="00310688" w:rsidRPr="00E76A95">
              <w:rPr>
                <w:rFonts w:ascii="Times New Roman" w:hAnsi="Times New Roman" w:cs="Times New Roman"/>
                <w:sz w:val="24"/>
                <w:szCs w:val="24"/>
              </w:rPr>
              <w:t>.</w:t>
            </w: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 xml:space="preserve">Chapter-22 </w:t>
            </w:r>
          </w:p>
        </w:tc>
        <w:tc>
          <w:tcPr>
            <w:tcW w:w="4050" w:type="dxa"/>
          </w:tcPr>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S/F White glazed fire clay sink 600x450x200mm </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0</w:t>
            </w:r>
            <w:r w:rsidR="001404D1" w:rsidRPr="00E76A95">
              <w:rPr>
                <w:rFonts w:ascii="Times New Roman" w:hAnsi="Times New Roman" w:cs="Times New Roman"/>
                <w:sz w:val="24"/>
                <w:szCs w:val="24"/>
              </w:rPr>
              <w:t>2</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Each</w:t>
            </w:r>
          </w:p>
        </w:tc>
        <w:tc>
          <w:tcPr>
            <w:tcW w:w="99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E76A95">
        <w:trPr>
          <w:trHeight w:val="50"/>
        </w:trPr>
        <w:tc>
          <w:tcPr>
            <w:tcW w:w="738" w:type="dxa"/>
            <w:vAlign w:val="center"/>
          </w:tcPr>
          <w:p w:rsidR="00310688" w:rsidRPr="00E76A95" w:rsidRDefault="00F536D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10</w:t>
            </w:r>
            <w:r w:rsidR="00310688" w:rsidRPr="00E76A95">
              <w:rPr>
                <w:rFonts w:ascii="Times New Roman" w:hAnsi="Times New Roman" w:cs="Times New Roman"/>
                <w:sz w:val="24"/>
                <w:szCs w:val="24"/>
              </w:rPr>
              <w:t>.</w:t>
            </w: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502</w:t>
            </w:r>
          </w:p>
        </w:tc>
        <w:tc>
          <w:tcPr>
            <w:tcW w:w="4050" w:type="dxa"/>
          </w:tcPr>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Fabrication&amp; fixing of M.S Grill with M.S angle 25x25x5 mm Framing and M.S Bar 8mm fixing at normal height(L S weight=63Kg)</w:t>
            </w:r>
          </w:p>
        </w:tc>
        <w:tc>
          <w:tcPr>
            <w:tcW w:w="810" w:type="dxa"/>
            <w:vAlign w:val="center"/>
          </w:tcPr>
          <w:p w:rsidR="00310688" w:rsidRPr="00E76A95" w:rsidRDefault="001404D1" w:rsidP="004722BE">
            <w:pPr>
              <w:tabs>
                <w:tab w:val="left" w:pos="2550"/>
              </w:tabs>
              <w:ind w:left="-108"/>
              <w:jc w:val="center"/>
              <w:rPr>
                <w:rFonts w:ascii="Times New Roman" w:hAnsi="Times New Roman" w:cs="Times New Roman"/>
                <w:sz w:val="24"/>
                <w:szCs w:val="24"/>
              </w:rPr>
            </w:pPr>
            <w:r w:rsidRPr="00E76A95">
              <w:rPr>
                <w:rFonts w:ascii="Times New Roman" w:hAnsi="Times New Roman" w:cs="Times New Roman"/>
                <w:sz w:val="24"/>
                <w:szCs w:val="24"/>
              </w:rPr>
              <w:t>02</w:t>
            </w:r>
            <w:r w:rsidR="00310688" w:rsidRPr="00E76A95">
              <w:rPr>
                <w:rFonts w:ascii="Times New Roman" w:hAnsi="Times New Roman" w:cs="Times New Roman"/>
                <w:sz w:val="24"/>
                <w:szCs w:val="24"/>
              </w:rPr>
              <w:t xml:space="preserve"> No.</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Kg</w:t>
            </w:r>
          </w:p>
        </w:tc>
        <w:tc>
          <w:tcPr>
            <w:tcW w:w="99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E76A95">
        <w:trPr>
          <w:trHeight w:val="50"/>
        </w:trPr>
        <w:tc>
          <w:tcPr>
            <w:tcW w:w="738"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p w:rsidR="00310688" w:rsidRPr="00E76A95" w:rsidRDefault="00C40643"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11</w:t>
            </w:r>
            <w:r w:rsidR="00310688" w:rsidRPr="00E76A95">
              <w:rPr>
                <w:rFonts w:ascii="Times New Roman" w:hAnsi="Times New Roman" w:cs="Times New Roman"/>
                <w:sz w:val="24"/>
                <w:szCs w:val="24"/>
              </w:rPr>
              <w:t>.</w:t>
            </w:r>
          </w:p>
          <w:p w:rsidR="00310688" w:rsidRPr="00E76A95" w:rsidRDefault="00310688" w:rsidP="006F6CE6">
            <w:pPr>
              <w:tabs>
                <w:tab w:val="left" w:pos="2550"/>
              </w:tabs>
              <w:ind w:left="0"/>
              <w:jc w:val="center"/>
              <w:rPr>
                <w:rFonts w:ascii="Times New Roman" w:hAnsi="Times New Roman" w:cs="Times New Roman"/>
                <w:sz w:val="24"/>
                <w:szCs w:val="24"/>
              </w:rPr>
            </w:pP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MR</w:t>
            </w:r>
          </w:p>
        </w:tc>
        <w:tc>
          <w:tcPr>
            <w:tcW w:w="4050" w:type="dxa"/>
          </w:tcPr>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Aluminum partition with 5mm thick glass for chambers and ward row under plate farm   </w:t>
            </w:r>
          </w:p>
        </w:tc>
        <w:tc>
          <w:tcPr>
            <w:tcW w:w="810" w:type="dxa"/>
            <w:vAlign w:val="center"/>
          </w:tcPr>
          <w:p w:rsidR="00310688" w:rsidRPr="00E76A95" w:rsidRDefault="001404D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42</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4C709C">
        <w:trPr>
          <w:trHeight w:val="710"/>
        </w:trPr>
        <w:tc>
          <w:tcPr>
            <w:tcW w:w="738"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p w:rsidR="00310688" w:rsidRPr="00E76A95" w:rsidRDefault="00C40643"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12</w:t>
            </w:r>
            <w:r w:rsidR="00310688" w:rsidRPr="00E76A95">
              <w:rPr>
                <w:rFonts w:ascii="Times New Roman" w:hAnsi="Times New Roman" w:cs="Times New Roman"/>
                <w:sz w:val="24"/>
                <w:szCs w:val="24"/>
              </w:rPr>
              <w:t>.</w:t>
            </w:r>
          </w:p>
          <w:p w:rsidR="00310688" w:rsidRPr="00E76A95" w:rsidRDefault="00310688" w:rsidP="006F6CE6">
            <w:pPr>
              <w:tabs>
                <w:tab w:val="left" w:pos="2550"/>
              </w:tabs>
              <w:ind w:left="0"/>
              <w:jc w:val="center"/>
              <w:rPr>
                <w:rFonts w:ascii="Times New Roman" w:hAnsi="Times New Roman" w:cs="Times New Roman"/>
                <w:sz w:val="24"/>
                <w:szCs w:val="24"/>
              </w:rPr>
            </w:pP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MR</w:t>
            </w:r>
          </w:p>
        </w:tc>
        <w:tc>
          <w:tcPr>
            <w:tcW w:w="4050" w:type="dxa"/>
            <w:vAlign w:val="center"/>
          </w:tcPr>
          <w:p w:rsidR="00310688" w:rsidRPr="00E76A95" w:rsidRDefault="004C709C" w:rsidP="004C709C">
            <w:pPr>
              <w:tabs>
                <w:tab w:val="left" w:pos="2550"/>
              </w:tabs>
              <w:spacing w:before="240"/>
              <w:ind w:left="0"/>
              <w:jc w:val="both"/>
              <w:rPr>
                <w:rFonts w:ascii="Times New Roman" w:hAnsi="Times New Roman" w:cs="Times New Roman"/>
                <w:sz w:val="24"/>
                <w:szCs w:val="24"/>
              </w:rPr>
            </w:pPr>
            <w:r w:rsidRPr="00E76A95">
              <w:rPr>
                <w:rFonts w:ascii="Times New Roman" w:hAnsi="Times New Roman" w:cs="Times New Roman"/>
                <w:sz w:val="24"/>
                <w:szCs w:val="24"/>
              </w:rPr>
              <w:t>Aluminum Fitting for partition work. (Like  S.S Sliding Becket &amp;Hydraulic door closer ect)</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LS</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Nos</w:t>
            </w:r>
          </w:p>
        </w:tc>
        <w:tc>
          <w:tcPr>
            <w:tcW w:w="99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E76A95">
        <w:trPr>
          <w:trHeight w:val="50"/>
        </w:trPr>
        <w:tc>
          <w:tcPr>
            <w:tcW w:w="738" w:type="dxa"/>
            <w:vAlign w:val="center"/>
          </w:tcPr>
          <w:p w:rsidR="00310688" w:rsidRPr="00E76A95" w:rsidRDefault="00C40643"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13</w:t>
            </w:r>
            <w:r w:rsidR="00310688" w:rsidRPr="00E76A95">
              <w:rPr>
                <w:rFonts w:ascii="Times New Roman" w:hAnsi="Times New Roman" w:cs="Times New Roman"/>
                <w:sz w:val="24"/>
                <w:szCs w:val="24"/>
              </w:rPr>
              <w:t>.</w:t>
            </w: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708</w:t>
            </w:r>
          </w:p>
        </w:tc>
        <w:tc>
          <w:tcPr>
            <w:tcW w:w="4050" w:type="dxa"/>
          </w:tcPr>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Scraping old white or colour</w:t>
            </w:r>
            <w:r w:rsidR="00C40643" w:rsidRPr="00E76A95">
              <w:rPr>
                <w:rFonts w:ascii="Times New Roman" w:hAnsi="Times New Roman" w:cs="Times New Roman"/>
                <w:sz w:val="24"/>
                <w:szCs w:val="24"/>
              </w:rPr>
              <w:t xml:space="preserve"> </w:t>
            </w:r>
            <w:r w:rsidRPr="00E76A95">
              <w:rPr>
                <w:rFonts w:ascii="Times New Roman" w:hAnsi="Times New Roman" w:cs="Times New Roman"/>
                <w:sz w:val="24"/>
                <w:szCs w:val="24"/>
              </w:rPr>
              <w:t xml:space="preserve">wash including disposal of refuse material as directed by Engineer-in-charge with a distance of 60 meter. </w:t>
            </w:r>
          </w:p>
        </w:tc>
        <w:tc>
          <w:tcPr>
            <w:tcW w:w="810" w:type="dxa"/>
            <w:vAlign w:val="center"/>
          </w:tcPr>
          <w:p w:rsidR="00310688" w:rsidRPr="00E76A95" w:rsidRDefault="001404D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165</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tcPr>
          <w:p w:rsidR="00310688" w:rsidRPr="00E76A95" w:rsidRDefault="00310688" w:rsidP="006F6CE6">
            <w:pPr>
              <w:tabs>
                <w:tab w:val="left" w:pos="2550"/>
              </w:tabs>
              <w:ind w:left="0"/>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E76A95">
        <w:trPr>
          <w:trHeight w:val="50"/>
        </w:trPr>
        <w:tc>
          <w:tcPr>
            <w:tcW w:w="738"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14.</w:t>
            </w: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Chapter 8</w:t>
            </w:r>
          </w:p>
        </w:tc>
        <w:tc>
          <w:tcPr>
            <w:tcW w:w="4050" w:type="dxa"/>
          </w:tcPr>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Providing &amp;injection chemical for post constructional ant termite treatment</w:t>
            </w:r>
          </w:p>
        </w:tc>
        <w:tc>
          <w:tcPr>
            <w:tcW w:w="810" w:type="dxa"/>
            <w:vAlign w:val="center"/>
          </w:tcPr>
          <w:p w:rsidR="00310688" w:rsidRPr="00E76A95" w:rsidRDefault="001404D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7</w:t>
            </w:r>
            <w:r w:rsidR="00F536D8" w:rsidRPr="00E76A95">
              <w:rPr>
                <w:rFonts w:ascii="Times New Roman" w:hAnsi="Times New Roman" w:cs="Times New Roman"/>
                <w:sz w:val="24"/>
                <w:szCs w:val="24"/>
              </w:rPr>
              <w:t>8</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E76A95">
        <w:trPr>
          <w:trHeight w:val="50"/>
        </w:trPr>
        <w:tc>
          <w:tcPr>
            <w:tcW w:w="738"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15.</w:t>
            </w: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641</w:t>
            </w:r>
          </w:p>
        </w:tc>
        <w:tc>
          <w:tcPr>
            <w:tcW w:w="4050" w:type="dxa"/>
          </w:tcPr>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Painting or varnishing on iron work in small area or new wood work with two coat…</w:t>
            </w:r>
          </w:p>
        </w:tc>
        <w:tc>
          <w:tcPr>
            <w:tcW w:w="810" w:type="dxa"/>
            <w:vAlign w:val="center"/>
          </w:tcPr>
          <w:p w:rsidR="00310688" w:rsidRPr="00E76A95" w:rsidRDefault="001404D1"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52</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310688" w:rsidRPr="00E76A95" w:rsidTr="00E76A95">
        <w:trPr>
          <w:trHeight w:hRule="exact" w:val="820"/>
        </w:trPr>
        <w:tc>
          <w:tcPr>
            <w:tcW w:w="738" w:type="dxa"/>
            <w:vAlign w:val="center"/>
          </w:tcPr>
          <w:p w:rsidR="00310688" w:rsidRPr="00E76A95" w:rsidRDefault="00C40643"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16</w:t>
            </w:r>
            <w:r w:rsidR="00310688" w:rsidRPr="00E76A95">
              <w:rPr>
                <w:rFonts w:ascii="Times New Roman" w:hAnsi="Times New Roman" w:cs="Times New Roman"/>
                <w:sz w:val="24"/>
                <w:szCs w:val="24"/>
              </w:rPr>
              <w:t>.</w:t>
            </w:r>
          </w:p>
        </w:tc>
        <w:tc>
          <w:tcPr>
            <w:tcW w:w="117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MR</w:t>
            </w:r>
          </w:p>
        </w:tc>
        <w:tc>
          <w:tcPr>
            <w:tcW w:w="4050" w:type="dxa"/>
          </w:tcPr>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Supply &amp; Fixing of Split Air Conditioner With Complete assesires  </w:t>
            </w:r>
          </w:p>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 Model  - Voltas, Blue Star or Equivalent</w:t>
            </w:r>
          </w:p>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Capacity – 1.5 TR</w:t>
            </w:r>
          </w:p>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Stabilizer -  ISI Make</w:t>
            </w:r>
          </w:p>
          <w:p w:rsidR="00310688" w:rsidRPr="00E76A95" w:rsidRDefault="00310688"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Copper pipe , Drainage pipe, M.S Bracket etc.</w:t>
            </w:r>
          </w:p>
          <w:p w:rsidR="00310688" w:rsidRPr="00E76A95" w:rsidRDefault="00310688" w:rsidP="004C709C">
            <w:pPr>
              <w:tabs>
                <w:tab w:val="left" w:pos="2550"/>
              </w:tabs>
              <w:ind w:left="0"/>
              <w:jc w:val="both"/>
              <w:rPr>
                <w:rFonts w:ascii="Times New Roman" w:hAnsi="Times New Roman" w:cs="Times New Roman"/>
                <w:sz w:val="24"/>
                <w:szCs w:val="24"/>
              </w:rPr>
            </w:pP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0</w:t>
            </w:r>
            <w:r w:rsidR="001404D1" w:rsidRPr="00E76A95">
              <w:rPr>
                <w:rFonts w:ascii="Times New Roman" w:hAnsi="Times New Roman" w:cs="Times New Roman"/>
                <w:sz w:val="24"/>
                <w:szCs w:val="24"/>
              </w:rPr>
              <w:t>1</w:t>
            </w:r>
          </w:p>
        </w:tc>
        <w:tc>
          <w:tcPr>
            <w:tcW w:w="81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Unit</w:t>
            </w:r>
          </w:p>
        </w:tc>
        <w:tc>
          <w:tcPr>
            <w:tcW w:w="990" w:type="dxa"/>
            <w:vAlign w:val="center"/>
          </w:tcPr>
          <w:p w:rsidR="00310688" w:rsidRPr="00E76A95" w:rsidRDefault="00310688" w:rsidP="006F6CE6">
            <w:pPr>
              <w:tabs>
                <w:tab w:val="left" w:pos="2550"/>
              </w:tabs>
              <w:ind w:left="-108" w:right="-108"/>
              <w:jc w:val="center"/>
              <w:rPr>
                <w:rFonts w:ascii="Times New Roman" w:hAnsi="Times New Roman" w:cs="Times New Roman"/>
                <w:sz w:val="24"/>
                <w:szCs w:val="24"/>
              </w:rPr>
            </w:pPr>
          </w:p>
        </w:tc>
        <w:tc>
          <w:tcPr>
            <w:tcW w:w="1080" w:type="dxa"/>
            <w:vAlign w:val="center"/>
          </w:tcPr>
          <w:p w:rsidR="00310688" w:rsidRPr="00E76A95" w:rsidRDefault="00310688" w:rsidP="006F6CE6">
            <w:pPr>
              <w:tabs>
                <w:tab w:val="left" w:pos="2550"/>
              </w:tabs>
              <w:ind w:left="0"/>
              <w:jc w:val="center"/>
              <w:rPr>
                <w:rFonts w:ascii="Times New Roman" w:hAnsi="Times New Roman" w:cs="Times New Roman"/>
                <w:sz w:val="24"/>
                <w:szCs w:val="24"/>
              </w:rPr>
            </w:pPr>
          </w:p>
        </w:tc>
      </w:tr>
      <w:tr w:rsidR="00673046" w:rsidRPr="00E76A95" w:rsidTr="00E76A95">
        <w:trPr>
          <w:trHeight w:val="50"/>
        </w:trPr>
        <w:tc>
          <w:tcPr>
            <w:tcW w:w="738"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17.</w:t>
            </w:r>
          </w:p>
        </w:tc>
        <w:tc>
          <w:tcPr>
            <w:tcW w:w="117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MR</w:t>
            </w:r>
          </w:p>
        </w:tc>
        <w:tc>
          <w:tcPr>
            <w:tcW w:w="4050" w:type="dxa"/>
          </w:tcPr>
          <w:p w:rsidR="00673046" w:rsidRPr="00E76A95" w:rsidRDefault="00673046"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S/F of False ceiling with proper Aluminum framing  with Jipsom  </w:t>
            </w:r>
            <w:r w:rsidRPr="00E76A95">
              <w:rPr>
                <w:rFonts w:ascii="Times New Roman" w:hAnsi="Times New Roman" w:cs="Times New Roman"/>
                <w:sz w:val="24"/>
                <w:szCs w:val="24"/>
              </w:rPr>
              <w:lastRenderedPageBreak/>
              <w:t xml:space="preserve">ceiling tiles Board as well as heavy gauge MS Pipe for long span support </w:t>
            </w:r>
            <w:r w:rsidR="004358F3" w:rsidRPr="00E76A95">
              <w:rPr>
                <w:rFonts w:ascii="Times New Roman" w:hAnsi="Times New Roman" w:cs="Times New Roman"/>
                <w:sz w:val="24"/>
                <w:szCs w:val="24"/>
              </w:rPr>
              <w:t>including led electric light Philips/Havells and equivalent.</w:t>
            </w:r>
          </w:p>
        </w:tc>
        <w:tc>
          <w:tcPr>
            <w:tcW w:w="810" w:type="dxa"/>
            <w:vAlign w:val="center"/>
          </w:tcPr>
          <w:p w:rsidR="00673046" w:rsidRPr="00E76A95" w:rsidRDefault="00B77AD5" w:rsidP="006F6CE6">
            <w:pPr>
              <w:tabs>
                <w:tab w:val="left" w:pos="2550"/>
              </w:tabs>
              <w:ind w:left="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81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673046" w:rsidRPr="00E76A95" w:rsidRDefault="00673046" w:rsidP="006F6CE6">
            <w:pPr>
              <w:tabs>
                <w:tab w:val="left" w:pos="2550"/>
              </w:tabs>
              <w:ind w:left="-108" w:right="-108"/>
              <w:jc w:val="center"/>
              <w:rPr>
                <w:rFonts w:ascii="Times New Roman" w:hAnsi="Times New Roman" w:cs="Times New Roman"/>
                <w:sz w:val="24"/>
                <w:szCs w:val="24"/>
              </w:rPr>
            </w:pPr>
          </w:p>
        </w:tc>
        <w:tc>
          <w:tcPr>
            <w:tcW w:w="108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r>
      <w:tr w:rsidR="00673046" w:rsidRPr="00E76A95" w:rsidTr="00E76A95">
        <w:trPr>
          <w:trHeight w:val="50"/>
        </w:trPr>
        <w:tc>
          <w:tcPr>
            <w:tcW w:w="738"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lastRenderedPageBreak/>
              <w:t>1</w:t>
            </w:r>
            <w:r w:rsidR="00F22D7C" w:rsidRPr="00E76A95">
              <w:rPr>
                <w:rFonts w:ascii="Times New Roman" w:hAnsi="Times New Roman" w:cs="Times New Roman"/>
                <w:sz w:val="24"/>
                <w:szCs w:val="24"/>
              </w:rPr>
              <w:t>8</w:t>
            </w:r>
          </w:p>
        </w:tc>
        <w:tc>
          <w:tcPr>
            <w:tcW w:w="117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813</w:t>
            </w:r>
          </w:p>
        </w:tc>
        <w:tc>
          <w:tcPr>
            <w:tcW w:w="4050" w:type="dxa"/>
          </w:tcPr>
          <w:p w:rsidR="00673046" w:rsidRPr="00E76A95" w:rsidRDefault="00673046"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Fixing panes of glass with equivalent ISI marked quality putty. Brads with wooden biding and nails</w:t>
            </w:r>
            <w:r w:rsidR="00F22D7C" w:rsidRPr="00E76A95">
              <w:rPr>
                <w:rFonts w:ascii="Times New Roman" w:hAnsi="Times New Roman" w:cs="Times New Roman"/>
                <w:sz w:val="24"/>
                <w:szCs w:val="24"/>
              </w:rPr>
              <w:t xml:space="preserve"> and springs and including supply of all material and labour.(2.8 to 3.7mm)</w:t>
            </w:r>
          </w:p>
        </w:tc>
        <w:tc>
          <w:tcPr>
            <w:tcW w:w="810" w:type="dxa"/>
            <w:vAlign w:val="center"/>
          </w:tcPr>
          <w:p w:rsidR="00673046" w:rsidRPr="00E76A95" w:rsidRDefault="00F22D7C"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07</w:t>
            </w:r>
          </w:p>
        </w:tc>
        <w:tc>
          <w:tcPr>
            <w:tcW w:w="810" w:type="dxa"/>
            <w:vAlign w:val="center"/>
          </w:tcPr>
          <w:p w:rsidR="00673046" w:rsidRPr="00E76A95" w:rsidRDefault="00F22D7C"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Sqm</w:t>
            </w:r>
          </w:p>
        </w:tc>
        <w:tc>
          <w:tcPr>
            <w:tcW w:w="990" w:type="dxa"/>
            <w:vAlign w:val="center"/>
          </w:tcPr>
          <w:p w:rsidR="00673046" w:rsidRPr="00E76A95" w:rsidRDefault="00673046" w:rsidP="006F6CE6">
            <w:pPr>
              <w:tabs>
                <w:tab w:val="left" w:pos="2550"/>
              </w:tabs>
              <w:ind w:left="-108" w:right="-108"/>
              <w:jc w:val="center"/>
              <w:rPr>
                <w:rFonts w:ascii="Times New Roman" w:hAnsi="Times New Roman" w:cs="Times New Roman"/>
                <w:sz w:val="24"/>
                <w:szCs w:val="24"/>
              </w:rPr>
            </w:pPr>
          </w:p>
        </w:tc>
        <w:tc>
          <w:tcPr>
            <w:tcW w:w="108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r>
      <w:tr w:rsidR="00673046" w:rsidRPr="00E76A95" w:rsidTr="00E76A95">
        <w:trPr>
          <w:trHeight w:val="50"/>
        </w:trPr>
        <w:tc>
          <w:tcPr>
            <w:tcW w:w="738" w:type="dxa"/>
            <w:vAlign w:val="center"/>
          </w:tcPr>
          <w:p w:rsidR="00673046" w:rsidRPr="00E76A95" w:rsidRDefault="00F22D7C"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19</w:t>
            </w:r>
            <w:r w:rsidR="00673046" w:rsidRPr="00E76A95">
              <w:rPr>
                <w:rFonts w:ascii="Times New Roman" w:hAnsi="Times New Roman" w:cs="Times New Roman"/>
                <w:sz w:val="24"/>
                <w:szCs w:val="24"/>
              </w:rPr>
              <w:t>.</w:t>
            </w:r>
          </w:p>
        </w:tc>
        <w:tc>
          <w:tcPr>
            <w:tcW w:w="117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MR</w:t>
            </w:r>
          </w:p>
        </w:tc>
        <w:tc>
          <w:tcPr>
            <w:tcW w:w="4050" w:type="dxa"/>
          </w:tcPr>
          <w:p w:rsidR="00673046" w:rsidRPr="00E76A95" w:rsidRDefault="00673046" w:rsidP="004C709C">
            <w:pPr>
              <w:pStyle w:val="ListParagraph"/>
              <w:numPr>
                <w:ilvl w:val="0"/>
                <w:numId w:val="1"/>
              </w:numPr>
              <w:tabs>
                <w:tab w:val="left" w:pos="2550"/>
              </w:tabs>
              <w:jc w:val="both"/>
              <w:rPr>
                <w:rFonts w:ascii="Times New Roman" w:hAnsi="Times New Roman" w:cs="Times New Roman"/>
                <w:sz w:val="24"/>
                <w:szCs w:val="24"/>
              </w:rPr>
            </w:pPr>
            <w:r w:rsidRPr="00E76A95">
              <w:rPr>
                <w:rFonts w:ascii="Times New Roman" w:hAnsi="Times New Roman" w:cs="Times New Roman"/>
                <w:sz w:val="24"/>
                <w:szCs w:val="24"/>
              </w:rPr>
              <w:t>Equipments, material shifting another place.</w:t>
            </w:r>
          </w:p>
          <w:p w:rsidR="00673046" w:rsidRPr="00E76A95" w:rsidRDefault="00E76A95" w:rsidP="004C709C">
            <w:pPr>
              <w:pStyle w:val="ListParagraph"/>
              <w:numPr>
                <w:ilvl w:val="0"/>
                <w:numId w:val="1"/>
              </w:numPr>
              <w:tabs>
                <w:tab w:val="left" w:pos="2550"/>
              </w:tabs>
              <w:jc w:val="both"/>
              <w:rPr>
                <w:rFonts w:ascii="Times New Roman" w:hAnsi="Times New Roman" w:cs="Times New Roman"/>
                <w:sz w:val="24"/>
                <w:szCs w:val="24"/>
              </w:rPr>
            </w:pPr>
            <w:r>
              <w:rPr>
                <w:rFonts w:ascii="Times New Roman" w:hAnsi="Times New Roman" w:cs="Times New Roman"/>
                <w:sz w:val="24"/>
                <w:szCs w:val="24"/>
              </w:rPr>
              <w:t>Dismantling wooden plat</w:t>
            </w:r>
            <w:r w:rsidR="00673046" w:rsidRPr="00E76A95">
              <w:rPr>
                <w:rFonts w:ascii="Times New Roman" w:hAnsi="Times New Roman" w:cs="Times New Roman"/>
                <w:sz w:val="24"/>
                <w:szCs w:val="24"/>
              </w:rPr>
              <w:t>form in proper way and shifting another</w:t>
            </w:r>
            <w:r>
              <w:rPr>
                <w:rFonts w:ascii="Times New Roman" w:hAnsi="Times New Roman" w:cs="Times New Roman"/>
                <w:sz w:val="24"/>
                <w:szCs w:val="24"/>
              </w:rPr>
              <w:t xml:space="preserve"> lab as per instruction</w:t>
            </w:r>
          </w:p>
        </w:tc>
        <w:tc>
          <w:tcPr>
            <w:tcW w:w="81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LS</w:t>
            </w:r>
          </w:p>
        </w:tc>
        <w:tc>
          <w:tcPr>
            <w:tcW w:w="81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c>
          <w:tcPr>
            <w:tcW w:w="99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c>
          <w:tcPr>
            <w:tcW w:w="108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r>
      <w:tr w:rsidR="00673046" w:rsidRPr="00E76A95" w:rsidTr="007A2B59">
        <w:trPr>
          <w:trHeight w:val="288"/>
        </w:trPr>
        <w:tc>
          <w:tcPr>
            <w:tcW w:w="738" w:type="dxa"/>
            <w:vAlign w:val="center"/>
          </w:tcPr>
          <w:p w:rsidR="00673046" w:rsidRPr="00E76A95" w:rsidRDefault="00F22D7C"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20</w:t>
            </w:r>
            <w:r w:rsidR="00673046" w:rsidRPr="00E76A95">
              <w:rPr>
                <w:rFonts w:ascii="Times New Roman" w:hAnsi="Times New Roman" w:cs="Times New Roman"/>
                <w:sz w:val="24"/>
                <w:szCs w:val="24"/>
              </w:rPr>
              <w:t>.</w:t>
            </w:r>
          </w:p>
        </w:tc>
        <w:tc>
          <w:tcPr>
            <w:tcW w:w="117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c>
          <w:tcPr>
            <w:tcW w:w="4050" w:type="dxa"/>
          </w:tcPr>
          <w:p w:rsidR="00673046" w:rsidRPr="00E76A95" w:rsidRDefault="00800272"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Blind curtain</w:t>
            </w:r>
            <w:r w:rsidR="00E76A95">
              <w:rPr>
                <w:rFonts w:ascii="Times New Roman" w:hAnsi="Times New Roman" w:cs="Times New Roman"/>
                <w:sz w:val="24"/>
                <w:szCs w:val="24"/>
              </w:rPr>
              <w:t xml:space="preserve"> for window</w:t>
            </w:r>
          </w:p>
        </w:tc>
        <w:tc>
          <w:tcPr>
            <w:tcW w:w="810" w:type="dxa"/>
            <w:vAlign w:val="center"/>
          </w:tcPr>
          <w:p w:rsidR="00673046" w:rsidRPr="00E76A95" w:rsidRDefault="00800272" w:rsidP="007A2B59">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20</w:t>
            </w:r>
          </w:p>
        </w:tc>
        <w:tc>
          <w:tcPr>
            <w:tcW w:w="810" w:type="dxa"/>
          </w:tcPr>
          <w:p w:rsidR="00673046" w:rsidRPr="00E76A95" w:rsidRDefault="00800272" w:rsidP="006F6CE6">
            <w:pPr>
              <w:tabs>
                <w:tab w:val="left" w:pos="2550"/>
              </w:tabs>
              <w:ind w:left="0"/>
              <w:rPr>
                <w:rFonts w:ascii="Times New Roman" w:hAnsi="Times New Roman" w:cs="Times New Roman"/>
                <w:sz w:val="24"/>
                <w:szCs w:val="24"/>
              </w:rPr>
            </w:pPr>
            <w:r w:rsidRPr="00E76A95">
              <w:rPr>
                <w:rFonts w:ascii="Times New Roman" w:hAnsi="Times New Roman" w:cs="Times New Roman"/>
                <w:sz w:val="24"/>
                <w:szCs w:val="24"/>
              </w:rPr>
              <w:t>mm</w:t>
            </w:r>
            <w:r w:rsidRPr="00E76A95">
              <w:rPr>
                <w:rFonts w:ascii="Times New Roman" w:hAnsi="Times New Roman" w:cs="Times New Roman"/>
                <w:sz w:val="24"/>
                <w:szCs w:val="24"/>
                <w:vertAlign w:val="superscript"/>
              </w:rPr>
              <w:t>2</w:t>
            </w:r>
          </w:p>
        </w:tc>
        <w:tc>
          <w:tcPr>
            <w:tcW w:w="990" w:type="dxa"/>
          </w:tcPr>
          <w:p w:rsidR="00673046" w:rsidRPr="00E76A95" w:rsidRDefault="00673046" w:rsidP="006F6CE6">
            <w:pPr>
              <w:tabs>
                <w:tab w:val="left" w:pos="2550"/>
              </w:tabs>
              <w:ind w:left="0"/>
              <w:rPr>
                <w:rFonts w:ascii="Times New Roman" w:hAnsi="Times New Roman" w:cs="Times New Roman"/>
                <w:sz w:val="24"/>
                <w:szCs w:val="24"/>
              </w:rPr>
            </w:pPr>
          </w:p>
        </w:tc>
        <w:tc>
          <w:tcPr>
            <w:tcW w:w="1080" w:type="dxa"/>
          </w:tcPr>
          <w:p w:rsidR="00673046" w:rsidRPr="00E76A95" w:rsidRDefault="00673046" w:rsidP="006F6CE6">
            <w:pPr>
              <w:tabs>
                <w:tab w:val="left" w:pos="2550"/>
              </w:tabs>
              <w:ind w:left="0"/>
              <w:jc w:val="center"/>
              <w:rPr>
                <w:rFonts w:ascii="Times New Roman" w:hAnsi="Times New Roman" w:cs="Times New Roman"/>
                <w:sz w:val="24"/>
                <w:szCs w:val="24"/>
              </w:rPr>
            </w:pPr>
          </w:p>
        </w:tc>
      </w:tr>
      <w:tr w:rsidR="00800272" w:rsidRPr="00E76A95" w:rsidTr="00E76A95">
        <w:trPr>
          <w:trHeight w:hRule="exact" w:val="370"/>
        </w:trPr>
        <w:tc>
          <w:tcPr>
            <w:tcW w:w="738" w:type="dxa"/>
            <w:vAlign w:val="center"/>
          </w:tcPr>
          <w:p w:rsidR="00800272" w:rsidRPr="00E76A95" w:rsidRDefault="00800272" w:rsidP="006F6CE6">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21.</w:t>
            </w:r>
          </w:p>
          <w:p w:rsidR="00800272" w:rsidRPr="00E76A95" w:rsidRDefault="00800272" w:rsidP="006F6CE6">
            <w:pPr>
              <w:tabs>
                <w:tab w:val="left" w:pos="2550"/>
              </w:tabs>
              <w:ind w:left="0"/>
              <w:jc w:val="center"/>
              <w:rPr>
                <w:rFonts w:ascii="Times New Roman" w:hAnsi="Times New Roman" w:cs="Times New Roman"/>
                <w:b/>
                <w:sz w:val="24"/>
                <w:szCs w:val="24"/>
              </w:rPr>
            </w:pPr>
          </w:p>
        </w:tc>
        <w:tc>
          <w:tcPr>
            <w:tcW w:w="1170" w:type="dxa"/>
            <w:vAlign w:val="center"/>
          </w:tcPr>
          <w:p w:rsidR="00800272" w:rsidRPr="00E76A95" w:rsidRDefault="00800272" w:rsidP="006F6CE6">
            <w:pPr>
              <w:tabs>
                <w:tab w:val="left" w:pos="2550"/>
              </w:tabs>
              <w:ind w:left="0"/>
              <w:jc w:val="center"/>
              <w:rPr>
                <w:rFonts w:ascii="Times New Roman" w:hAnsi="Times New Roman" w:cs="Times New Roman"/>
                <w:sz w:val="24"/>
                <w:szCs w:val="24"/>
              </w:rPr>
            </w:pPr>
          </w:p>
        </w:tc>
        <w:tc>
          <w:tcPr>
            <w:tcW w:w="4050" w:type="dxa"/>
            <w:vAlign w:val="center"/>
          </w:tcPr>
          <w:p w:rsidR="00800272" w:rsidRPr="00E76A95" w:rsidRDefault="00800272"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Contingency and unseen work</w:t>
            </w:r>
          </w:p>
        </w:tc>
        <w:tc>
          <w:tcPr>
            <w:tcW w:w="810" w:type="dxa"/>
            <w:vAlign w:val="center"/>
          </w:tcPr>
          <w:p w:rsidR="00800272" w:rsidRPr="00E76A95" w:rsidRDefault="00800272" w:rsidP="006F6CE6">
            <w:pPr>
              <w:tabs>
                <w:tab w:val="left" w:pos="2550"/>
              </w:tabs>
              <w:ind w:left="0"/>
              <w:jc w:val="center"/>
              <w:rPr>
                <w:rFonts w:ascii="Times New Roman" w:hAnsi="Times New Roman" w:cs="Times New Roman"/>
                <w:b/>
                <w:sz w:val="24"/>
                <w:szCs w:val="24"/>
              </w:rPr>
            </w:pPr>
          </w:p>
        </w:tc>
        <w:tc>
          <w:tcPr>
            <w:tcW w:w="810" w:type="dxa"/>
            <w:vAlign w:val="center"/>
          </w:tcPr>
          <w:p w:rsidR="00800272" w:rsidRPr="00E76A95" w:rsidRDefault="00800272" w:rsidP="006F6CE6">
            <w:pPr>
              <w:tabs>
                <w:tab w:val="left" w:pos="2550"/>
              </w:tabs>
              <w:ind w:left="0"/>
              <w:jc w:val="center"/>
              <w:rPr>
                <w:rFonts w:ascii="Times New Roman" w:hAnsi="Times New Roman" w:cs="Times New Roman"/>
                <w:b/>
                <w:sz w:val="24"/>
                <w:szCs w:val="24"/>
              </w:rPr>
            </w:pPr>
          </w:p>
        </w:tc>
        <w:tc>
          <w:tcPr>
            <w:tcW w:w="990" w:type="dxa"/>
            <w:vAlign w:val="center"/>
          </w:tcPr>
          <w:p w:rsidR="00800272" w:rsidRPr="00E76A95" w:rsidRDefault="00800272" w:rsidP="006F6CE6">
            <w:pPr>
              <w:tabs>
                <w:tab w:val="left" w:pos="2550"/>
              </w:tabs>
              <w:ind w:left="0"/>
              <w:jc w:val="center"/>
              <w:rPr>
                <w:rFonts w:ascii="Times New Roman" w:hAnsi="Times New Roman" w:cs="Times New Roman"/>
                <w:b/>
                <w:sz w:val="24"/>
                <w:szCs w:val="24"/>
              </w:rPr>
            </w:pPr>
          </w:p>
        </w:tc>
        <w:tc>
          <w:tcPr>
            <w:tcW w:w="1080" w:type="dxa"/>
            <w:vAlign w:val="center"/>
          </w:tcPr>
          <w:p w:rsidR="00800272" w:rsidRPr="00E76A95" w:rsidRDefault="00800272" w:rsidP="006F6CE6">
            <w:pPr>
              <w:tabs>
                <w:tab w:val="left" w:pos="2550"/>
              </w:tabs>
              <w:ind w:left="0"/>
              <w:jc w:val="center"/>
              <w:rPr>
                <w:rFonts w:ascii="Times New Roman" w:hAnsi="Times New Roman" w:cs="Times New Roman"/>
                <w:sz w:val="24"/>
                <w:szCs w:val="24"/>
              </w:rPr>
            </w:pPr>
          </w:p>
        </w:tc>
      </w:tr>
      <w:tr w:rsidR="00800272" w:rsidRPr="00E76A95" w:rsidTr="00E76A95">
        <w:trPr>
          <w:trHeight w:val="288"/>
        </w:trPr>
        <w:tc>
          <w:tcPr>
            <w:tcW w:w="738" w:type="dxa"/>
            <w:vAlign w:val="center"/>
          </w:tcPr>
          <w:p w:rsidR="00800272" w:rsidRPr="00E76A95" w:rsidRDefault="00800272" w:rsidP="006F6CE6">
            <w:pPr>
              <w:tabs>
                <w:tab w:val="left" w:pos="2550"/>
              </w:tabs>
              <w:ind w:left="0"/>
              <w:jc w:val="center"/>
              <w:rPr>
                <w:rFonts w:ascii="Times New Roman" w:hAnsi="Times New Roman" w:cs="Times New Roman"/>
                <w:b/>
                <w:sz w:val="24"/>
                <w:szCs w:val="24"/>
              </w:rPr>
            </w:pPr>
            <w:r w:rsidRPr="00E76A95">
              <w:rPr>
                <w:rFonts w:ascii="Times New Roman" w:hAnsi="Times New Roman" w:cs="Times New Roman"/>
                <w:b/>
                <w:sz w:val="24"/>
                <w:szCs w:val="24"/>
              </w:rPr>
              <w:t>A.</w:t>
            </w:r>
          </w:p>
        </w:tc>
        <w:tc>
          <w:tcPr>
            <w:tcW w:w="1170" w:type="dxa"/>
            <w:vAlign w:val="center"/>
          </w:tcPr>
          <w:p w:rsidR="00800272" w:rsidRPr="00E76A95" w:rsidRDefault="00800272" w:rsidP="006F6CE6">
            <w:pPr>
              <w:tabs>
                <w:tab w:val="left" w:pos="2550"/>
              </w:tabs>
              <w:ind w:left="0"/>
              <w:jc w:val="center"/>
              <w:rPr>
                <w:rFonts w:ascii="Times New Roman" w:hAnsi="Times New Roman" w:cs="Times New Roman"/>
                <w:sz w:val="24"/>
                <w:szCs w:val="24"/>
              </w:rPr>
            </w:pPr>
          </w:p>
        </w:tc>
        <w:tc>
          <w:tcPr>
            <w:tcW w:w="4050" w:type="dxa"/>
          </w:tcPr>
          <w:p w:rsidR="00800272" w:rsidRPr="00E76A95" w:rsidRDefault="00800272" w:rsidP="004C709C">
            <w:pPr>
              <w:tabs>
                <w:tab w:val="left" w:pos="2550"/>
              </w:tabs>
              <w:ind w:left="0"/>
              <w:jc w:val="both"/>
              <w:rPr>
                <w:rFonts w:ascii="Times New Roman" w:hAnsi="Times New Roman" w:cs="Times New Roman"/>
                <w:b/>
                <w:sz w:val="24"/>
                <w:szCs w:val="24"/>
              </w:rPr>
            </w:pPr>
            <w:r w:rsidRPr="00E76A95">
              <w:rPr>
                <w:rFonts w:ascii="Times New Roman" w:hAnsi="Times New Roman" w:cs="Times New Roman"/>
                <w:b/>
                <w:sz w:val="24"/>
                <w:szCs w:val="24"/>
              </w:rPr>
              <w:t>Total(Sl.no-1</w:t>
            </w:r>
            <w:r w:rsidR="006F6CE6" w:rsidRPr="00E76A95">
              <w:rPr>
                <w:rFonts w:ascii="Times New Roman" w:hAnsi="Times New Roman" w:cs="Times New Roman"/>
                <w:b/>
                <w:sz w:val="24"/>
                <w:szCs w:val="24"/>
              </w:rPr>
              <w:t xml:space="preserve"> </w:t>
            </w:r>
            <w:r w:rsidRPr="00E76A95">
              <w:rPr>
                <w:rFonts w:ascii="Times New Roman" w:hAnsi="Times New Roman" w:cs="Times New Roman"/>
                <w:b/>
                <w:sz w:val="24"/>
                <w:szCs w:val="24"/>
              </w:rPr>
              <w:t>to</w:t>
            </w:r>
            <w:r w:rsidR="006F6CE6" w:rsidRPr="00E76A95">
              <w:rPr>
                <w:rFonts w:ascii="Times New Roman" w:hAnsi="Times New Roman" w:cs="Times New Roman"/>
                <w:b/>
                <w:sz w:val="24"/>
                <w:szCs w:val="24"/>
              </w:rPr>
              <w:t xml:space="preserve"> </w:t>
            </w:r>
            <w:r w:rsidRPr="00E76A95">
              <w:rPr>
                <w:rFonts w:ascii="Times New Roman" w:hAnsi="Times New Roman" w:cs="Times New Roman"/>
                <w:b/>
                <w:sz w:val="24"/>
                <w:szCs w:val="24"/>
              </w:rPr>
              <w:t>21)</w:t>
            </w:r>
          </w:p>
        </w:tc>
        <w:tc>
          <w:tcPr>
            <w:tcW w:w="810" w:type="dxa"/>
            <w:vAlign w:val="center"/>
          </w:tcPr>
          <w:p w:rsidR="00800272" w:rsidRPr="00E76A95" w:rsidRDefault="00800272" w:rsidP="006F6CE6">
            <w:pPr>
              <w:tabs>
                <w:tab w:val="left" w:pos="2550"/>
              </w:tabs>
              <w:ind w:left="0"/>
              <w:jc w:val="center"/>
              <w:rPr>
                <w:rFonts w:ascii="Times New Roman" w:hAnsi="Times New Roman" w:cs="Times New Roman"/>
                <w:b/>
                <w:sz w:val="24"/>
                <w:szCs w:val="24"/>
              </w:rPr>
            </w:pPr>
          </w:p>
        </w:tc>
        <w:tc>
          <w:tcPr>
            <w:tcW w:w="810" w:type="dxa"/>
            <w:vAlign w:val="center"/>
          </w:tcPr>
          <w:p w:rsidR="00800272" w:rsidRPr="00E76A95" w:rsidRDefault="00800272" w:rsidP="006F6CE6">
            <w:pPr>
              <w:tabs>
                <w:tab w:val="left" w:pos="2550"/>
              </w:tabs>
              <w:ind w:left="0"/>
              <w:jc w:val="center"/>
              <w:rPr>
                <w:rFonts w:ascii="Times New Roman" w:hAnsi="Times New Roman" w:cs="Times New Roman"/>
                <w:b/>
                <w:sz w:val="24"/>
                <w:szCs w:val="24"/>
              </w:rPr>
            </w:pPr>
          </w:p>
        </w:tc>
        <w:tc>
          <w:tcPr>
            <w:tcW w:w="990" w:type="dxa"/>
            <w:vAlign w:val="center"/>
          </w:tcPr>
          <w:p w:rsidR="00800272" w:rsidRPr="00E76A95" w:rsidRDefault="00800272" w:rsidP="006F6CE6">
            <w:pPr>
              <w:tabs>
                <w:tab w:val="left" w:pos="2550"/>
              </w:tabs>
              <w:ind w:left="0"/>
              <w:jc w:val="center"/>
              <w:rPr>
                <w:rFonts w:ascii="Times New Roman" w:hAnsi="Times New Roman" w:cs="Times New Roman"/>
                <w:b/>
                <w:sz w:val="24"/>
                <w:szCs w:val="24"/>
              </w:rPr>
            </w:pPr>
          </w:p>
        </w:tc>
        <w:tc>
          <w:tcPr>
            <w:tcW w:w="1080" w:type="dxa"/>
            <w:vAlign w:val="center"/>
          </w:tcPr>
          <w:p w:rsidR="00800272" w:rsidRPr="00E76A95" w:rsidRDefault="00800272" w:rsidP="006F6CE6">
            <w:pPr>
              <w:tabs>
                <w:tab w:val="left" w:pos="2550"/>
              </w:tabs>
              <w:ind w:left="0"/>
              <w:jc w:val="center"/>
              <w:rPr>
                <w:rFonts w:ascii="Times New Roman" w:hAnsi="Times New Roman" w:cs="Times New Roman"/>
                <w:sz w:val="24"/>
                <w:szCs w:val="24"/>
              </w:rPr>
            </w:pPr>
          </w:p>
        </w:tc>
      </w:tr>
      <w:tr w:rsidR="00673046" w:rsidRPr="00E76A95" w:rsidTr="004722BE">
        <w:trPr>
          <w:trHeight w:val="288"/>
        </w:trPr>
        <w:tc>
          <w:tcPr>
            <w:tcW w:w="738" w:type="dxa"/>
            <w:vAlign w:val="center"/>
          </w:tcPr>
          <w:p w:rsidR="00673046" w:rsidRPr="00E76A95" w:rsidRDefault="00673046" w:rsidP="006F6CE6">
            <w:pPr>
              <w:tabs>
                <w:tab w:val="left" w:pos="2550"/>
              </w:tabs>
              <w:ind w:left="0"/>
              <w:jc w:val="center"/>
              <w:rPr>
                <w:rFonts w:ascii="Times New Roman" w:hAnsi="Times New Roman" w:cs="Times New Roman"/>
                <w:b/>
                <w:sz w:val="24"/>
                <w:szCs w:val="24"/>
              </w:rPr>
            </w:pPr>
            <w:r w:rsidRPr="00E76A95">
              <w:rPr>
                <w:rFonts w:ascii="Times New Roman" w:hAnsi="Times New Roman" w:cs="Times New Roman"/>
                <w:b/>
                <w:sz w:val="24"/>
                <w:szCs w:val="24"/>
              </w:rPr>
              <w:t>B.</w:t>
            </w:r>
          </w:p>
        </w:tc>
        <w:tc>
          <w:tcPr>
            <w:tcW w:w="117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c>
          <w:tcPr>
            <w:tcW w:w="4050" w:type="dxa"/>
          </w:tcPr>
          <w:p w:rsidR="00673046" w:rsidRPr="00E76A95" w:rsidRDefault="00673046"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 xml:space="preserve">Electricity </w:t>
            </w:r>
            <w:r w:rsidR="004358F3" w:rsidRPr="00E76A95">
              <w:rPr>
                <w:rFonts w:ascii="Times New Roman" w:hAnsi="Times New Roman" w:cs="Times New Roman"/>
                <w:sz w:val="24"/>
                <w:szCs w:val="24"/>
              </w:rPr>
              <w:t>work</w:t>
            </w:r>
            <w:r w:rsidR="0050510A" w:rsidRPr="00E76A95">
              <w:rPr>
                <w:rFonts w:ascii="Times New Roman" w:hAnsi="Times New Roman" w:cs="Times New Roman"/>
                <w:sz w:val="24"/>
                <w:szCs w:val="24"/>
              </w:rPr>
              <w:t>(12</w:t>
            </w:r>
            <w:r w:rsidRPr="00E76A95">
              <w:rPr>
                <w:rFonts w:ascii="Times New Roman" w:hAnsi="Times New Roman" w:cs="Times New Roman"/>
                <w:sz w:val="24"/>
                <w:szCs w:val="24"/>
              </w:rPr>
              <w:t>.50%)</w:t>
            </w:r>
          </w:p>
        </w:tc>
        <w:tc>
          <w:tcPr>
            <w:tcW w:w="810" w:type="dxa"/>
            <w:vAlign w:val="center"/>
          </w:tcPr>
          <w:p w:rsidR="00673046" w:rsidRPr="00E76A95" w:rsidRDefault="00673046" w:rsidP="004722BE">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LS</w:t>
            </w:r>
          </w:p>
        </w:tc>
        <w:tc>
          <w:tcPr>
            <w:tcW w:w="810" w:type="dxa"/>
          </w:tcPr>
          <w:p w:rsidR="00673046" w:rsidRPr="00E76A95" w:rsidRDefault="00673046" w:rsidP="006F6CE6">
            <w:pPr>
              <w:tabs>
                <w:tab w:val="left" w:pos="2550"/>
              </w:tabs>
              <w:ind w:left="0"/>
              <w:rPr>
                <w:rFonts w:ascii="Times New Roman" w:hAnsi="Times New Roman" w:cs="Times New Roman"/>
                <w:b/>
                <w:sz w:val="24"/>
                <w:szCs w:val="24"/>
              </w:rPr>
            </w:pPr>
          </w:p>
        </w:tc>
        <w:tc>
          <w:tcPr>
            <w:tcW w:w="990" w:type="dxa"/>
          </w:tcPr>
          <w:p w:rsidR="00673046" w:rsidRPr="00E76A95" w:rsidRDefault="00673046" w:rsidP="006F6CE6">
            <w:pPr>
              <w:tabs>
                <w:tab w:val="left" w:pos="2550"/>
              </w:tabs>
              <w:ind w:left="0"/>
              <w:rPr>
                <w:rFonts w:ascii="Times New Roman" w:hAnsi="Times New Roman" w:cs="Times New Roman"/>
                <w:b/>
                <w:sz w:val="24"/>
                <w:szCs w:val="24"/>
              </w:rPr>
            </w:pPr>
          </w:p>
        </w:tc>
        <w:tc>
          <w:tcPr>
            <w:tcW w:w="1080" w:type="dxa"/>
          </w:tcPr>
          <w:p w:rsidR="00673046" w:rsidRPr="00E76A95" w:rsidRDefault="00673046" w:rsidP="006F6CE6">
            <w:pPr>
              <w:tabs>
                <w:tab w:val="left" w:pos="2550"/>
              </w:tabs>
              <w:ind w:left="0"/>
              <w:rPr>
                <w:rFonts w:ascii="Times New Roman" w:hAnsi="Times New Roman" w:cs="Times New Roman"/>
                <w:sz w:val="24"/>
                <w:szCs w:val="24"/>
              </w:rPr>
            </w:pPr>
          </w:p>
        </w:tc>
      </w:tr>
      <w:tr w:rsidR="00673046" w:rsidRPr="00E76A95" w:rsidTr="004722BE">
        <w:trPr>
          <w:trHeight w:val="288"/>
        </w:trPr>
        <w:tc>
          <w:tcPr>
            <w:tcW w:w="738" w:type="dxa"/>
            <w:vAlign w:val="center"/>
          </w:tcPr>
          <w:p w:rsidR="00673046" w:rsidRPr="00E76A95" w:rsidRDefault="00673046" w:rsidP="006F6CE6">
            <w:pPr>
              <w:tabs>
                <w:tab w:val="left" w:pos="2550"/>
              </w:tabs>
              <w:ind w:left="0"/>
              <w:jc w:val="center"/>
              <w:rPr>
                <w:rFonts w:ascii="Times New Roman" w:hAnsi="Times New Roman" w:cs="Times New Roman"/>
                <w:b/>
                <w:sz w:val="24"/>
                <w:szCs w:val="24"/>
              </w:rPr>
            </w:pPr>
            <w:r w:rsidRPr="00E76A95">
              <w:rPr>
                <w:rFonts w:ascii="Times New Roman" w:hAnsi="Times New Roman" w:cs="Times New Roman"/>
                <w:b/>
                <w:sz w:val="24"/>
                <w:szCs w:val="24"/>
              </w:rPr>
              <w:t>C.</w:t>
            </w:r>
          </w:p>
        </w:tc>
        <w:tc>
          <w:tcPr>
            <w:tcW w:w="1170" w:type="dxa"/>
            <w:vAlign w:val="center"/>
          </w:tcPr>
          <w:p w:rsidR="00673046" w:rsidRPr="00E76A95" w:rsidRDefault="00673046" w:rsidP="006F6CE6">
            <w:pPr>
              <w:tabs>
                <w:tab w:val="left" w:pos="2550"/>
              </w:tabs>
              <w:ind w:left="0"/>
              <w:jc w:val="center"/>
              <w:rPr>
                <w:rFonts w:ascii="Times New Roman" w:hAnsi="Times New Roman" w:cs="Times New Roman"/>
                <w:sz w:val="24"/>
                <w:szCs w:val="24"/>
              </w:rPr>
            </w:pPr>
          </w:p>
        </w:tc>
        <w:tc>
          <w:tcPr>
            <w:tcW w:w="4050" w:type="dxa"/>
          </w:tcPr>
          <w:p w:rsidR="00673046" w:rsidRPr="00E76A95" w:rsidRDefault="00673046" w:rsidP="004C709C">
            <w:pPr>
              <w:tabs>
                <w:tab w:val="left" w:pos="2550"/>
              </w:tabs>
              <w:ind w:left="0"/>
              <w:jc w:val="both"/>
              <w:rPr>
                <w:rFonts w:ascii="Times New Roman" w:hAnsi="Times New Roman" w:cs="Times New Roman"/>
                <w:sz w:val="24"/>
                <w:szCs w:val="24"/>
              </w:rPr>
            </w:pPr>
            <w:r w:rsidRPr="00E76A95">
              <w:rPr>
                <w:rFonts w:ascii="Times New Roman" w:hAnsi="Times New Roman" w:cs="Times New Roman"/>
                <w:sz w:val="24"/>
                <w:szCs w:val="24"/>
              </w:rPr>
              <w:t>Water supply work (5%)</w:t>
            </w:r>
          </w:p>
        </w:tc>
        <w:tc>
          <w:tcPr>
            <w:tcW w:w="810" w:type="dxa"/>
            <w:vAlign w:val="center"/>
          </w:tcPr>
          <w:p w:rsidR="00673046" w:rsidRPr="00E76A95" w:rsidRDefault="00673046" w:rsidP="004722BE">
            <w:pPr>
              <w:tabs>
                <w:tab w:val="left" w:pos="2550"/>
              </w:tabs>
              <w:ind w:left="0"/>
              <w:jc w:val="center"/>
              <w:rPr>
                <w:rFonts w:ascii="Times New Roman" w:hAnsi="Times New Roman" w:cs="Times New Roman"/>
                <w:sz w:val="24"/>
                <w:szCs w:val="24"/>
              </w:rPr>
            </w:pPr>
            <w:r w:rsidRPr="00E76A95">
              <w:rPr>
                <w:rFonts w:ascii="Times New Roman" w:hAnsi="Times New Roman" w:cs="Times New Roman"/>
                <w:sz w:val="24"/>
                <w:szCs w:val="24"/>
              </w:rPr>
              <w:t>LS</w:t>
            </w:r>
          </w:p>
        </w:tc>
        <w:tc>
          <w:tcPr>
            <w:tcW w:w="810" w:type="dxa"/>
          </w:tcPr>
          <w:p w:rsidR="00673046" w:rsidRPr="00E76A95" w:rsidRDefault="00673046" w:rsidP="006F6CE6">
            <w:pPr>
              <w:tabs>
                <w:tab w:val="left" w:pos="2550"/>
              </w:tabs>
              <w:ind w:left="0"/>
              <w:rPr>
                <w:rFonts w:ascii="Times New Roman" w:hAnsi="Times New Roman" w:cs="Times New Roman"/>
                <w:b/>
                <w:sz w:val="24"/>
                <w:szCs w:val="24"/>
              </w:rPr>
            </w:pPr>
          </w:p>
        </w:tc>
        <w:tc>
          <w:tcPr>
            <w:tcW w:w="990" w:type="dxa"/>
          </w:tcPr>
          <w:p w:rsidR="00673046" w:rsidRPr="00E76A95" w:rsidRDefault="00673046" w:rsidP="006F6CE6">
            <w:pPr>
              <w:tabs>
                <w:tab w:val="left" w:pos="2550"/>
              </w:tabs>
              <w:ind w:left="0"/>
              <w:rPr>
                <w:rFonts w:ascii="Times New Roman" w:hAnsi="Times New Roman" w:cs="Times New Roman"/>
                <w:b/>
                <w:sz w:val="24"/>
                <w:szCs w:val="24"/>
              </w:rPr>
            </w:pPr>
          </w:p>
        </w:tc>
        <w:tc>
          <w:tcPr>
            <w:tcW w:w="1080" w:type="dxa"/>
          </w:tcPr>
          <w:p w:rsidR="00673046" w:rsidRPr="00E76A95" w:rsidRDefault="00673046" w:rsidP="006F6CE6">
            <w:pPr>
              <w:tabs>
                <w:tab w:val="left" w:pos="2550"/>
              </w:tabs>
              <w:ind w:left="0"/>
              <w:rPr>
                <w:rFonts w:ascii="Times New Roman" w:hAnsi="Times New Roman" w:cs="Times New Roman"/>
                <w:sz w:val="24"/>
                <w:szCs w:val="24"/>
              </w:rPr>
            </w:pPr>
          </w:p>
        </w:tc>
      </w:tr>
      <w:tr w:rsidR="002C24C2" w:rsidRPr="00E76A95" w:rsidTr="00E76A95">
        <w:trPr>
          <w:trHeight w:val="288"/>
        </w:trPr>
        <w:tc>
          <w:tcPr>
            <w:tcW w:w="738" w:type="dxa"/>
            <w:vAlign w:val="center"/>
          </w:tcPr>
          <w:p w:rsidR="002C24C2" w:rsidRPr="00E76A95" w:rsidRDefault="002C24C2" w:rsidP="006F6CE6">
            <w:pPr>
              <w:tabs>
                <w:tab w:val="left" w:pos="2550"/>
              </w:tabs>
              <w:ind w:left="0"/>
              <w:jc w:val="center"/>
              <w:rPr>
                <w:rFonts w:ascii="Times New Roman" w:hAnsi="Times New Roman" w:cs="Times New Roman"/>
                <w:b/>
                <w:sz w:val="24"/>
                <w:szCs w:val="24"/>
              </w:rPr>
            </w:pPr>
          </w:p>
        </w:tc>
        <w:tc>
          <w:tcPr>
            <w:tcW w:w="1170" w:type="dxa"/>
            <w:vAlign w:val="center"/>
          </w:tcPr>
          <w:p w:rsidR="002C24C2" w:rsidRPr="00E76A95" w:rsidRDefault="002C24C2" w:rsidP="006F6CE6">
            <w:pPr>
              <w:tabs>
                <w:tab w:val="left" w:pos="2550"/>
              </w:tabs>
              <w:ind w:left="0"/>
              <w:jc w:val="center"/>
              <w:rPr>
                <w:rFonts w:ascii="Times New Roman" w:hAnsi="Times New Roman" w:cs="Times New Roman"/>
                <w:sz w:val="24"/>
                <w:szCs w:val="24"/>
              </w:rPr>
            </w:pPr>
          </w:p>
        </w:tc>
        <w:tc>
          <w:tcPr>
            <w:tcW w:w="4050" w:type="dxa"/>
          </w:tcPr>
          <w:p w:rsidR="002C24C2" w:rsidRPr="00E76A95" w:rsidRDefault="002C24C2" w:rsidP="004C709C">
            <w:pPr>
              <w:tabs>
                <w:tab w:val="left" w:pos="2550"/>
              </w:tabs>
              <w:ind w:left="0"/>
              <w:jc w:val="both"/>
              <w:rPr>
                <w:rFonts w:ascii="Times New Roman" w:hAnsi="Times New Roman" w:cs="Times New Roman"/>
                <w:sz w:val="24"/>
                <w:szCs w:val="24"/>
              </w:rPr>
            </w:pPr>
          </w:p>
        </w:tc>
        <w:tc>
          <w:tcPr>
            <w:tcW w:w="810" w:type="dxa"/>
            <w:vAlign w:val="center"/>
          </w:tcPr>
          <w:p w:rsidR="002C24C2" w:rsidRPr="00E76A95" w:rsidRDefault="002C24C2" w:rsidP="006F6CE6">
            <w:pPr>
              <w:tabs>
                <w:tab w:val="left" w:pos="2550"/>
              </w:tabs>
              <w:ind w:left="0"/>
              <w:jc w:val="center"/>
              <w:rPr>
                <w:rFonts w:ascii="Times New Roman" w:hAnsi="Times New Roman" w:cs="Times New Roman"/>
                <w:sz w:val="24"/>
                <w:szCs w:val="24"/>
              </w:rPr>
            </w:pPr>
          </w:p>
        </w:tc>
        <w:tc>
          <w:tcPr>
            <w:tcW w:w="810" w:type="dxa"/>
          </w:tcPr>
          <w:p w:rsidR="002C24C2" w:rsidRPr="00E76A95" w:rsidRDefault="002C24C2" w:rsidP="006F6CE6">
            <w:pPr>
              <w:tabs>
                <w:tab w:val="left" w:pos="2550"/>
              </w:tabs>
              <w:ind w:left="0"/>
              <w:rPr>
                <w:rFonts w:ascii="Times New Roman" w:hAnsi="Times New Roman" w:cs="Times New Roman"/>
                <w:b/>
                <w:sz w:val="24"/>
                <w:szCs w:val="24"/>
              </w:rPr>
            </w:pPr>
          </w:p>
        </w:tc>
        <w:tc>
          <w:tcPr>
            <w:tcW w:w="990" w:type="dxa"/>
          </w:tcPr>
          <w:p w:rsidR="002C24C2" w:rsidRPr="00E76A95" w:rsidRDefault="002C24C2" w:rsidP="006F6CE6">
            <w:pPr>
              <w:tabs>
                <w:tab w:val="left" w:pos="2550"/>
              </w:tabs>
              <w:ind w:left="0"/>
              <w:rPr>
                <w:rFonts w:ascii="Times New Roman" w:hAnsi="Times New Roman" w:cs="Times New Roman"/>
                <w:b/>
                <w:sz w:val="24"/>
                <w:szCs w:val="24"/>
              </w:rPr>
            </w:pPr>
          </w:p>
        </w:tc>
        <w:tc>
          <w:tcPr>
            <w:tcW w:w="1080" w:type="dxa"/>
          </w:tcPr>
          <w:p w:rsidR="002C24C2" w:rsidRPr="00E76A95" w:rsidRDefault="002C24C2" w:rsidP="006F6CE6">
            <w:pPr>
              <w:tabs>
                <w:tab w:val="left" w:pos="2550"/>
              </w:tabs>
              <w:ind w:left="0"/>
              <w:rPr>
                <w:rFonts w:ascii="Times New Roman" w:hAnsi="Times New Roman" w:cs="Times New Roman"/>
                <w:sz w:val="24"/>
                <w:szCs w:val="24"/>
              </w:rPr>
            </w:pPr>
          </w:p>
        </w:tc>
      </w:tr>
    </w:tbl>
    <w:p w:rsidR="004A3818" w:rsidRPr="006A6C97" w:rsidRDefault="004A3818" w:rsidP="004A3818">
      <w:pPr>
        <w:ind w:left="0"/>
        <w:rPr>
          <w:rFonts w:ascii="Times New Roman" w:hAnsi="Times New Roman"/>
          <w:sz w:val="24"/>
          <w:szCs w:val="24"/>
        </w:rPr>
      </w:pPr>
      <w:r w:rsidRPr="006A6C97">
        <w:rPr>
          <w:rFonts w:ascii="Times New Roman" w:hAnsi="Times New Roman"/>
          <w:b/>
          <w:sz w:val="24"/>
          <w:szCs w:val="24"/>
        </w:rPr>
        <w:t>Terms &amp; Conditions-</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contractor should attached a copy of TIN No.</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contractor should attached a copy of PAN No. and copy of last year ITR.</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contractor should attached a copy of registration certificate of state/central govt.</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An affidavit to the effect that firm is not black listed by any state/central Govt. Deptt.</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 xml:space="preserve">Annual turnover of the firm should be Rs 1.00 crore or more. </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 xml:space="preserve"> In case of unjustified quoted rate below the tender cost, tender will be considered non-responsive and his/her earnest money will be forfeited.</w:t>
      </w:r>
    </w:p>
    <w:p w:rsidR="008843D5" w:rsidRPr="008843D5" w:rsidRDefault="008843D5" w:rsidP="008843D5">
      <w:pPr>
        <w:pStyle w:val="ListParagraph"/>
        <w:numPr>
          <w:ilvl w:val="0"/>
          <w:numId w:val="3"/>
        </w:numPr>
        <w:jc w:val="both"/>
        <w:rPr>
          <w:rFonts w:ascii="Times New Roman" w:hAnsi="Times New Roman"/>
          <w:sz w:val="24"/>
          <w:szCs w:val="24"/>
        </w:rPr>
      </w:pPr>
      <w:r w:rsidRPr="008843D5">
        <w:rPr>
          <w:rFonts w:ascii="Times New Roman" w:hAnsi="Times New Roman"/>
          <w:sz w:val="24"/>
          <w:szCs w:val="24"/>
        </w:rPr>
        <w:t>After allotment of said work security money (10%) will be deposited within a week, otherwise earnest money will be forfeited and work will allotted to second lowest.</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4A3818" w:rsidRPr="006A6C97" w:rsidRDefault="004A3818" w:rsidP="004A3818">
      <w:pPr>
        <w:pStyle w:val="ListParagraph"/>
        <w:numPr>
          <w:ilvl w:val="0"/>
          <w:numId w:val="3"/>
        </w:numPr>
        <w:jc w:val="both"/>
        <w:rPr>
          <w:rFonts w:ascii="Times New Roman" w:hAnsi="Times New Roman"/>
          <w:sz w:val="24"/>
          <w:szCs w:val="24"/>
        </w:rPr>
      </w:pPr>
      <w:r w:rsidRPr="006A6C97">
        <w:rPr>
          <w:rFonts w:ascii="Times New Roman" w:hAnsi="Times New Roman"/>
          <w:sz w:val="24"/>
          <w:szCs w:val="24"/>
        </w:rPr>
        <w:t>Payment will be made after completion and satisfactory report of the said work, running payment would made after satisfaction of work and recommendation of committee constituted by Director.</w:t>
      </w:r>
    </w:p>
    <w:p w:rsidR="004A3818" w:rsidRDefault="004A3818" w:rsidP="004A3818">
      <w:pPr>
        <w:spacing w:after="0"/>
        <w:ind w:left="90"/>
        <w:rPr>
          <w:rFonts w:ascii="Times New Roman" w:hAnsi="Times New Roman" w:cs="Times New Roman"/>
          <w:b/>
          <w:sz w:val="24"/>
          <w:szCs w:val="24"/>
        </w:rPr>
      </w:pPr>
      <w:r w:rsidRPr="006A6C97">
        <w:rPr>
          <w:rFonts w:ascii="Times New Roman" w:hAnsi="Times New Roman" w:cs="Times New Roman"/>
          <w:sz w:val="24"/>
          <w:szCs w:val="24"/>
        </w:rPr>
        <w:t xml:space="preserve">Name of work- </w:t>
      </w:r>
      <w:r w:rsidR="00EE156C" w:rsidRPr="00EE156C">
        <w:rPr>
          <w:rFonts w:ascii="Times New Roman" w:hAnsi="Times New Roman" w:cs="Times New Roman"/>
          <w:b/>
          <w:sz w:val="26"/>
          <w:szCs w:val="26"/>
        </w:rPr>
        <w:t>Renovation of Research Lab in Physics Deptt. Room No-107</w:t>
      </w:r>
    </w:p>
    <w:p w:rsidR="004A3818" w:rsidRPr="004A3818" w:rsidRDefault="004A3818" w:rsidP="004A3818">
      <w:pPr>
        <w:spacing w:after="0"/>
        <w:rPr>
          <w:rFonts w:ascii="Times New Roman" w:hAnsi="Times New Roman" w:cs="Times New Roman"/>
          <w:b/>
          <w:sz w:val="6"/>
          <w:szCs w:val="24"/>
        </w:rPr>
      </w:pPr>
    </w:p>
    <w:p w:rsidR="004A3818" w:rsidRDefault="004A3818" w:rsidP="004A3818">
      <w:pPr>
        <w:spacing w:after="0"/>
        <w:ind w:left="90"/>
        <w:rPr>
          <w:rFonts w:ascii="Times New Roman" w:hAnsi="Times New Roman"/>
          <w:b/>
          <w:sz w:val="24"/>
          <w:szCs w:val="24"/>
        </w:rPr>
      </w:pPr>
      <w:r w:rsidRPr="006A6C97">
        <w:rPr>
          <w:rFonts w:ascii="Times New Roman" w:hAnsi="Times New Roman"/>
          <w:b/>
          <w:sz w:val="24"/>
          <w:szCs w:val="24"/>
        </w:rPr>
        <w:t>Signature of Contractor______________</w:t>
      </w:r>
      <w:r>
        <w:rPr>
          <w:rFonts w:ascii="Times New Roman" w:hAnsi="Times New Roman"/>
          <w:b/>
          <w:sz w:val="24"/>
          <w:szCs w:val="24"/>
        </w:rPr>
        <w:t>_______________________________________</w:t>
      </w:r>
      <w:r w:rsidR="0061782E">
        <w:rPr>
          <w:rFonts w:ascii="Times New Roman" w:hAnsi="Times New Roman"/>
          <w:b/>
          <w:sz w:val="24"/>
          <w:szCs w:val="24"/>
        </w:rPr>
        <w:t>___</w:t>
      </w:r>
    </w:p>
    <w:p w:rsidR="0061782E" w:rsidRPr="0061782E" w:rsidRDefault="0061782E" w:rsidP="004A3818">
      <w:pPr>
        <w:spacing w:after="0"/>
        <w:ind w:left="90"/>
        <w:rPr>
          <w:rFonts w:ascii="Times New Roman" w:hAnsi="Times New Roman"/>
          <w:b/>
          <w:sz w:val="10"/>
          <w:szCs w:val="24"/>
        </w:rPr>
      </w:pPr>
    </w:p>
    <w:p w:rsidR="004A3818" w:rsidRPr="006A6C97" w:rsidRDefault="001E409D" w:rsidP="004A3818">
      <w:pPr>
        <w:spacing w:after="0"/>
        <w:ind w:left="0"/>
        <w:jc w:val="both"/>
        <w:rPr>
          <w:rFonts w:ascii="Times New Roman" w:hAnsi="Times New Roman"/>
          <w:b/>
          <w:sz w:val="24"/>
          <w:szCs w:val="24"/>
        </w:rPr>
      </w:pPr>
      <w:r>
        <w:rPr>
          <w:rFonts w:ascii="Times New Roman" w:hAnsi="Times New Roman"/>
          <w:b/>
          <w:sz w:val="24"/>
          <w:szCs w:val="24"/>
        </w:rPr>
        <w:t xml:space="preserve"> </w:t>
      </w:r>
      <w:r w:rsidR="004A3818" w:rsidRPr="006A6C97">
        <w:rPr>
          <w:rFonts w:ascii="Times New Roman" w:hAnsi="Times New Roman"/>
          <w:b/>
          <w:sz w:val="24"/>
          <w:szCs w:val="24"/>
        </w:rPr>
        <w:t>Name, Address &amp; Mobile no. of Contractor_____________________________</w:t>
      </w:r>
      <w:r w:rsidR="004A3818">
        <w:rPr>
          <w:rFonts w:ascii="Times New Roman" w:hAnsi="Times New Roman"/>
          <w:b/>
          <w:sz w:val="24"/>
          <w:szCs w:val="24"/>
        </w:rPr>
        <w:t>_________</w:t>
      </w:r>
      <w:r w:rsidR="0061782E">
        <w:rPr>
          <w:rFonts w:ascii="Times New Roman" w:hAnsi="Times New Roman"/>
          <w:b/>
          <w:sz w:val="24"/>
          <w:szCs w:val="24"/>
        </w:rPr>
        <w:t>_</w:t>
      </w:r>
      <w:r>
        <w:rPr>
          <w:rFonts w:ascii="Times New Roman" w:hAnsi="Times New Roman"/>
          <w:b/>
          <w:sz w:val="24"/>
          <w:szCs w:val="24"/>
        </w:rPr>
        <w:t>_</w:t>
      </w:r>
    </w:p>
    <w:p w:rsidR="008E0241" w:rsidRPr="004C709C" w:rsidRDefault="004A3818" w:rsidP="0061782E">
      <w:pPr>
        <w:spacing w:after="0"/>
        <w:ind w:left="0"/>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w:t>
      </w:r>
      <w:r w:rsidR="001E409D">
        <w:rPr>
          <w:rFonts w:ascii="Times New Roman" w:hAnsi="Times New Roman"/>
          <w:b/>
          <w:sz w:val="24"/>
          <w:szCs w:val="24"/>
        </w:rPr>
        <w:t xml:space="preserve"> </w:t>
      </w:r>
      <w:r w:rsidRPr="006A6C97">
        <w:rPr>
          <w:rFonts w:ascii="Times New Roman" w:hAnsi="Times New Roman"/>
          <w:b/>
          <w:sz w:val="24"/>
          <w:szCs w:val="24"/>
        </w:rPr>
        <w:t>______________________________________________________</w:t>
      </w:r>
      <w:r>
        <w:rPr>
          <w:rFonts w:ascii="Times New Roman" w:hAnsi="Times New Roman"/>
          <w:b/>
          <w:sz w:val="24"/>
          <w:szCs w:val="24"/>
        </w:rPr>
        <w:t>__________________</w:t>
      </w:r>
      <w:r w:rsidR="0061782E">
        <w:rPr>
          <w:rFonts w:ascii="Times New Roman" w:hAnsi="Times New Roman"/>
          <w:b/>
          <w:sz w:val="24"/>
          <w:szCs w:val="24"/>
        </w:rPr>
        <w:t>______</w:t>
      </w:r>
      <w:r w:rsidR="0046624D">
        <w:rPr>
          <w:b/>
          <w:bCs/>
        </w:rPr>
        <w:tab/>
      </w:r>
      <w:r w:rsidR="006F3939">
        <w:rPr>
          <w:b/>
          <w:bCs/>
        </w:rPr>
        <w:tab/>
      </w:r>
      <w:r w:rsidR="006F3939">
        <w:rPr>
          <w:b/>
          <w:bCs/>
        </w:rPr>
        <w:tab/>
      </w:r>
      <w:r w:rsidR="006F3939">
        <w:rPr>
          <w:b/>
          <w:bCs/>
        </w:rPr>
        <w:tab/>
      </w:r>
      <w:r w:rsidR="006F3939">
        <w:rPr>
          <w:b/>
          <w:bCs/>
        </w:rPr>
        <w:tab/>
      </w:r>
      <w:r w:rsidR="006F3939">
        <w:rPr>
          <w:b/>
          <w:bCs/>
        </w:rPr>
        <w:tab/>
      </w:r>
      <w:r w:rsidR="006F3939">
        <w:rPr>
          <w:b/>
          <w:bCs/>
        </w:rPr>
        <w:tab/>
      </w:r>
      <w:r w:rsidR="006F3939">
        <w:rPr>
          <w:b/>
          <w:bCs/>
        </w:rPr>
        <w:tab/>
      </w:r>
      <w:r w:rsidR="006F3939">
        <w:rPr>
          <w:b/>
          <w:bCs/>
        </w:rPr>
        <w:tab/>
      </w:r>
    </w:p>
    <w:sectPr w:rsidR="008E0241" w:rsidRPr="004C709C" w:rsidSect="0061782E">
      <w:footerReference w:type="default" r:id="rId7"/>
      <w:pgSz w:w="12240" w:h="15840"/>
      <w:pgMar w:top="108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38" w:rsidRDefault="00F73B38" w:rsidP="007B6C48">
      <w:pPr>
        <w:spacing w:after="0"/>
      </w:pPr>
      <w:r>
        <w:separator/>
      </w:r>
    </w:p>
  </w:endnote>
  <w:endnote w:type="continuationSeparator" w:id="1">
    <w:p w:rsidR="00F73B38" w:rsidRDefault="00F73B38" w:rsidP="007B6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Kruti Dev 010">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29657"/>
      <w:docPartObj>
        <w:docPartGallery w:val="Page Numbers (Bottom of Page)"/>
        <w:docPartUnique/>
      </w:docPartObj>
    </w:sdtPr>
    <w:sdtContent>
      <w:p w:rsidR="004C1C59" w:rsidRDefault="00280750">
        <w:pPr>
          <w:pStyle w:val="Footer"/>
          <w:jc w:val="right"/>
        </w:pPr>
        <w:fldSimple w:instr=" PAGE   \* MERGEFORMAT ">
          <w:r w:rsidR="004722BE">
            <w:rPr>
              <w:noProof/>
            </w:rPr>
            <w:t>2</w:t>
          </w:r>
        </w:fldSimple>
        <w:r w:rsidR="004C1C59">
          <w:t>/3</w:t>
        </w:r>
      </w:p>
    </w:sdtContent>
  </w:sdt>
  <w:p w:rsidR="00136644" w:rsidRDefault="004C1C59" w:rsidP="00136644">
    <w:pPr>
      <w:pStyle w:val="Footer"/>
      <w:jc w:val="center"/>
    </w:pPr>
    <w:r>
      <w:t>PHYSICS LAB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38" w:rsidRDefault="00F73B38" w:rsidP="007B6C48">
      <w:pPr>
        <w:spacing w:after="0"/>
      </w:pPr>
      <w:r>
        <w:separator/>
      </w:r>
    </w:p>
  </w:footnote>
  <w:footnote w:type="continuationSeparator" w:id="1">
    <w:p w:rsidR="00F73B38" w:rsidRDefault="00F73B38" w:rsidP="007B6C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F88"/>
    <w:multiLevelType w:val="hybridMultilevel"/>
    <w:tmpl w:val="5406C708"/>
    <w:lvl w:ilvl="0" w:tplc="FD1E1768">
      <w:start w:val="1"/>
      <w:numFmt w:val="decimal"/>
      <w:lvlText w:val="%1-"/>
      <w:lvlJc w:val="left"/>
      <w:pPr>
        <w:ind w:left="720" w:hanging="360"/>
      </w:pPr>
      <w:rPr>
        <w:rFonts w:ascii="Kruti Dev 010" w:hAnsi="Kruti Dev 010"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0241"/>
    <w:rsid w:val="00001A7B"/>
    <w:rsid w:val="00030841"/>
    <w:rsid w:val="00055952"/>
    <w:rsid w:val="00057AB2"/>
    <w:rsid w:val="00083A4B"/>
    <w:rsid w:val="000E143A"/>
    <w:rsid w:val="00100DA2"/>
    <w:rsid w:val="00136644"/>
    <w:rsid w:val="001404D1"/>
    <w:rsid w:val="001B06A0"/>
    <w:rsid w:val="001B37C6"/>
    <w:rsid w:val="001E409D"/>
    <w:rsid w:val="0020232F"/>
    <w:rsid w:val="00227207"/>
    <w:rsid w:val="00267D22"/>
    <w:rsid w:val="00280750"/>
    <w:rsid w:val="002822F6"/>
    <w:rsid w:val="002C24C2"/>
    <w:rsid w:val="002D0EFB"/>
    <w:rsid w:val="00310688"/>
    <w:rsid w:val="0032272E"/>
    <w:rsid w:val="00323A8C"/>
    <w:rsid w:val="00327426"/>
    <w:rsid w:val="003431FF"/>
    <w:rsid w:val="00370496"/>
    <w:rsid w:val="003A65BB"/>
    <w:rsid w:val="003F7ED4"/>
    <w:rsid w:val="00407D3D"/>
    <w:rsid w:val="00435250"/>
    <w:rsid w:val="004358F3"/>
    <w:rsid w:val="0046624D"/>
    <w:rsid w:val="00466A22"/>
    <w:rsid w:val="004722BE"/>
    <w:rsid w:val="004945F2"/>
    <w:rsid w:val="004978CB"/>
    <w:rsid w:val="004A369B"/>
    <w:rsid w:val="004A3818"/>
    <w:rsid w:val="004C1C59"/>
    <w:rsid w:val="004C432C"/>
    <w:rsid w:val="004C709C"/>
    <w:rsid w:val="005014F8"/>
    <w:rsid w:val="0050510A"/>
    <w:rsid w:val="0054079D"/>
    <w:rsid w:val="00540F5F"/>
    <w:rsid w:val="00557739"/>
    <w:rsid w:val="00584024"/>
    <w:rsid w:val="00585A08"/>
    <w:rsid w:val="005864A5"/>
    <w:rsid w:val="005B20E0"/>
    <w:rsid w:val="005C093C"/>
    <w:rsid w:val="005E1181"/>
    <w:rsid w:val="005E2A94"/>
    <w:rsid w:val="0061782E"/>
    <w:rsid w:val="00673046"/>
    <w:rsid w:val="00684CD4"/>
    <w:rsid w:val="00685B68"/>
    <w:rsid w:val="006F3939"/>
    <w:rsid w:val="006F6CE6"/>
    <w:rsid w:val="00721B6B"/>
    <w:rsid w:val="007627FE"/>
    <w:rsid w:val="007A2B59"/>
    <w:rsid w:val="007B6C48"/>
    <w:rsid w:val="007C7D63"/>
    <w:rsid w:val="007E527C"/>
    <w:rsid w:val="00800272"/>
    <w:rsid w:val="00817EBE"/>
    <w:rsid w:val="00881FC0"/>
    <w:rsid w:val="008843D5"/>
    <w:rsid w:val="00885B56"/>
    <w:rsid w:val="008E0241"/>
    <w:rsid w:val="008E5FBC"/>
    <w:rsid w:val="0098114F"/>
    <w:rsid w:val="009929C5"/>
    <w:rsid w:val="009A0B4F"/>
    <w:rsid w:val="009D3323"/>
    <w:rsid w:val="00A16C6C"/>
    <w:rsid w:val="00A21D7D"/>
    <w:rsid w:val="00A37F7D"/>
    <w:rsid w:val="00A4262E"/>
    <w:rsid w:val="00A5497D"/>
    <w:rsid w:val="00A82F7B"/>
    <w:rsid w:val="00AB74ED"/>
    <w:rsid w:val="00AD3CF5"/>
    <w:rsid w:val="00AD5BCD"/>
    <w:rsid w:val="00AF011F"/>
    <w:rsid w:val="00AF0A0B"/>
    <w:rsid w:val="00B14172"/>
    <w:rsid w:val="00B7261A"/>
    <w:rsid w:val="00B77AD5"/>
    <w:rsid w:val="00BA3898"/>
    <w:rsid w:val="00BF2E82"/>
    <w:rsid w:val="00C02BDF"/>
    <w:rsid w:val="00C04C05"/>
    <w:rsid w:val="00C40643"/>
    <w:rsid w:val="00C83BFA"/>
    <w:rsid w:val="00CC6AB8"/>
    <w:rsid w:val="00CF3DA7"/>
    <w:rsid w:val="00D272B1"/>
    <w:rsid w:val="00D46370"/>
    <w:rsid w:val="00D6663E"/>
    <w:rsid w:val="00E01543"/>
    <w:rsid w:val="00E12C06"/>
    <w:rsid w:val="00E2329F"/>
    <w:rsid w:val="00E45298"/>
    <w:rsid w:val="00E71EED"/>
    <w:rsid w:val="00E74240"/>
    <w:rsid w:val="00E76A95"/>
    <w:rsid w:val="00E92120"/>
    <w:rsid w:val="00E94AFB"/>
    <w:rsid w:val="00EA3451"/>
    <w:rsid w:val="00EE156C"/>
    <w:rsid w:val="00F057D4"/>
    <w:rsid w:val="00F22D7C"/>
    <w:rsid w:val="00F279C7"/>
    <w:rsid w:val="00F41AD7"/>
    <w:rsid w:val="00F52E52"/>
    <w:rsid w:val="00F536D8"/>
    <w:rsid w:val="00F554CE"/>
    <w:rsid w:val="00F73B38"/>
    <w:rsid w:val="00FD3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41"/>
    <w:pPr>
      <w:spacing w:line="240" w:lineRule="auto"/>
      <w:ind w:left="720"/>
    </w:pPr>
    <w:rPr>
      <w:rFonts w:eastAsia="SimSu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1"/>
    <w:pPr>
      <w:spacing w:after="0" w:line="240" w:lineRule="auto"/>
      <w:ind w:left="720"/>
    </w:pPr>
    <w:rPr>
      <w:rFonts w:eastAsia="SimSun"/>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6C48"/>
    <w:pPr>
      <w:tabs>
        <w:tab w:val="center" w:pos="4680"/>
        <w:tab w:val="right" w:pos="9360"/>
      </w:tabs>
      <w:spacing w:after="0"/>
    </w:pPr>
  </w:style>
  <w:style w:type="character" w:customStyle="1" w:styleId="HeaderChar">
    <w:name w:val="Header Char"/>
    <w:basedOn w:val="DefaultParagraphFont"/>
    <w:link w:val="Header"/>
    <w:uiPriority w:val="99"/>
    <w:semiHidden/>
    <w:rsid w:val="007B6C48"/>
    <w:rPr>
      <w:rFonts w:eastAsia="SimSun"/>
      <w:szCs w:val="22"/>
      <w:lang w:bidi="ar-SA"/>
    </w:rPr>
  </w:style>
  <w:style w:type="paragraph" w:styleId="Footer">
    <w:name w:val="footer"/>
    <w:basedOn w:val="Normal"/>
    <w:link w:val="FooterChar"/>
    <w:uiPriority w:val="99"/>
    <w:unhideWhenUsed/>
    <w:rsid w:val="007B6C48"/>
    <w:pPr>
      <w:tabs>
        <w:tab w:val="center" w:pos="4680"/>
        <w:tab w:val="right" w:pos="9360"/>
      </w:tabs>
      <w:spacing w:after="0"/>
    </w:pPr>
  </w:style>
  <w:style w:type="character" w:customStyle="1" w:styleId="FooterChar">
    <w:name w:val="Footer Char"/>
    <w:basedOn w:val="DefaultParagraphFont"/>
    <w:link w:val="Footer"/>
    <w:uiPriority w:val="99"/>
    <w:rsid w:val="007B6C48"/>
    <w:rPr>
      <w:rFonts w:eastAsia="SimSun"/>
      <w:szCs w:val="22"/>
      <w:lang w:bidi="ar-SA"/>
    </w:rPr>
  </w:style>
  <w:style w:type="paragraph" w:styleId="ListParagraph">
    <w:name w:val="List Paragraph"/>
    <w:basedOn w:val="Normal"/>
    <w:uiPriority w:val="34"/>
    <w:qFormat/>
    <w:rsid w:val="00C83BFA"/>
    <w:pPr>
      <w:contextualSpacing/>
    </w:pPr>
  </w:style>
</w:styles>
</file>

<file path=word/webSettings.xml><?xml version="1.0" encoding="utf-8"?>
<w:webSettings xmlns:r="http://schemas.openxmlformats.org/officeDocument/2006/relationships" xmlns:w="http://schemas.openxmlformats.org/wordprocessingml/2006/main">
  <w:divs>
    <w:div w:id="3032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SR</cp:lastModifiedBy>
  <cp:revision>19</cp:revision>
  <cp:lastPrinted>2016-03-16T11:31:00Z</cp:lastPrinted>
  <dcterms:created xsi:type="dcterms:W3CDTF">2016-07-05T09:18:00Z</dcterms:created>
  <dcterms:modified xsi:type="dcterms:W3CDTF">2016-07-29T10:15:00Z</dcterms:modified>
</cp:coreProperties>
</file>